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4B296" w14:textId="0CD925E6" w:rsidR="00B009B1" w:rsidRPr="00E70091" w:rsidRDefault="00B009B1" w:rsidP="00B009B1">
      <w:pPr>
        <w:pStyle w:val="Header"/>
        <w:tabs>
          <w:tab w:val="right" w:pos="9639"/>
          <w:tab w:val="right" w:pos="9781"/>
        </w:tabs>
        <w:ind w:right="-58"/>
        <w:rPr>
          <w:rFonts w:eastAsia="MS Mincho" w:cs="Arial"/>
          <w:b w:val="0"/>
          <w:bCs/>
          <w:sz w:val="28"/>
          <w:szCs w:val="28"/>
          <w:lang w:val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E70091">
        <w:rPr>
          <w:rFonts w:eastAsia="MS Mincho" w:cs="Arial"/>
          <w:bCs/>
          <w:sz w:val="28"/>
          <w:szCs w:val="28"/>
          <w:lang w:val="en-US"/>
        </w:rPr>
        <w:t>3GPP TSG-RAN WG2 Meeting # 12</w:t>
      </w:r>
      <w:r>
        <w:rPr>
          <w:rFonts w:eastAsia="MS Mincho" w:cs="Arial"/>
          <w:bCs/>
          <w:sz w:val="28"/>
          <w:szCs w:val="28"/>
          <w:lang w:val="en-US"/>
        </w:rPr>
        <w:t>9</w:t>
      </w:r>
      <w:r w:rsidRPr="00E70091">
        <w:rPr>
          <w:rFonts w:eastAsia="MS Mincho" w:cs="Arial"/>
          <w:bCs/>
          <w:sz w:val="28"/>
          <w:szCs w:val="28"/>
          <w:lang w:val="en-US"/>
        </w:rPr>
        <w:t xml:space="preserve"> </w:t>
      </w:r>
      <w:r w:rsidRPr="00E70091">
        <w:rPr>
          <w:rFonts w:eastAsia="MS Mincho" w:cs="Arial"/>
          <w:bCs/>
          <w:sz w:val="28"/>
          <w:szCs w:val="28"/>
          <w:lang w:val="en-US"/>
        </w:rPr>
        <w:tab/>
        <w:t xml:space="preserve">                </w:t>
      </w:r>
      <w:r w:rsidR="00E22275" w:rsidRPr="00E22275">
        <w:rPr>
          <w:sz w:val="28"/>
          <w:szCs w:val="28"/>
        </w:rPr>
        <w:t>R2-2500754</w:t>
      </w:r>
    </w:p>
    <w:p w14:paraId="1684151D" w14:textId="77777777" w:rsidR="00B009B1" w:rsidRPr="00F04D19" w:rsidRDefault="00B009B1" w:rsidP="00B009B1">
      <w:pPr>
        <w:pStyle w:val="Header"/>
        <w:rPr>
          <w:rFonts w:cs="Arial"/>
          <w:b w:val="0"/>
          <w:bCs/>
          <w:sz w:val="24"/>
          <w:lang w:val="en-US"/>
        </w:rPr>
      </w:pPr>
      <w:r w:rsidRPr="00F04D19">
        <w:rPr>
          <w:rFonts w:cs="Arial"/>
          <w:bCs/>
          <w:sz w:val="24"/>
          <w:lang w:val="en-US"/>
        </w:rPr>
        <w:t>Athens, Greece, Feb. 17</w:t>
      </w:r>
      <w:r w:rsidRPr="00F04D19">
        <w:rPr>
          <w:rFonts w:cs="Arial"/>
          <w:bCs/>
          <w:sz w:val="24"/>
          <w:vertAlign w:val="superscript"/>
          <w:lang w:val="en-US"/>
        </w:rPr>
        <w:t>th</w:t>
      </w:r>
      <w:r w:rsidRPr="00F04D19">
        <w:rPr>
          <w:rFonts w:cs="Arial"/>
          <w:bCs/>
          <w:sz w:val="24"/>
          <w:lang w:val="en-US"/>
        </w:rPr>
        <w:t xml:space="preserve"> – 21</w:t>
      </w:r>
      <w:r w:rsidRPr="00F04D19">
        <w:rPr>
          <w:rFonts w:cs="Arial"/>
          <w:bCs/>
          <w:sz w:val="24"/>
          <w:vertAlign w:val="superscript"/>
          <w:lang w:val="en-US"/>
        </w:rPr>
        <w:t>st</w:t>
      </w:r>
      <w:r w:rsidRPr="00F04D19">
        <w:rPr>
          <w:rFonts w:cs="Arial"/>
          <w:bCs/>
          <w:sz w:val="24"/>
          <w:lang w:val="en-US"/>
        </w:rPr>
        <w:t>, 2025</w:t>
      </w:r>
    </w:p>
    <w:p w14:paraId="672A6659" w14:textId="27A9EA8E" w:rsidR="00633B27" w:rsidRPr="00800846" w:rsidRDefault="00633B27" w:rsidP="00AD1D7C">
      <w:pPr>
        <w:pStyle w:val="Header"/>
        <w:rPr>
          <w:sz w:val="24"/>
          <w:szCs w:val="24"/>
        </w:rPr>
      </w:pPr>
      <w:r w:rsidRPr="00800846">
        <w:rPr>
          <w:rFonts w:eastAsia="MS Mincho" w:cs="Arial"/>
          <w:sz w:val="24"/>
          <w:szCs w:val="24"/>
          <w:lang w:val="en-US" w:eastAsia="en-US"/>
        </w:rPr>
        <w:tab/>
      </w:r>
      <w:r w:rsidRPr="00800846">
        <w:rPr>
          <w:rFonts w:eastAsia="MS Mincho" w:cs="Arial"/>
          <w:sz w:val="24"/>
          <w:szCs w:val="24"/>
          <w:lang w:val="en-US" w:eastAsia="en-US"/>
        </w:rPr>
        <w:tab/>
      </w:r>
      <w:r w:rsidRPr="00800846">
        <w:rPr>
          <w:rFonts w:eastAsia="MS Mincho" w:cs="Arial"/>
          <w:sz w:val="24"/>
          <w:szCs w:val="24"/>
          <w:lang w:val="en-US" w:eastAsia="en-US"/>
        </w:rPr>
        <w:tab/>
      </w:r>
      <w:r w:rsidRPr="00800846">
        <w:rPr>
          <w:rFonts w:eastAsia="MS Mincho" w:cs="Arial"/>
          <w:sz w:val="24"/>
          <w:szCs w:val="24"/>
          <w:lang w:val="en-US" w:eastAsia="en-US"/>
        </w:rPr>
        <w:tab/>
      </w:r>
    </w:p>
    <w:p w14:paraId="64E3952A" w14:textId="27FAB9F0" w:rsidR="00633B27" w:rsidRPr="000460E3" w:rsidRDefault="00633B27" w:rsidP="00633B27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hAnsi="Arial" w:cs="Arial"/>
          <w:b/>
          <w:bCs/>
          <w:sz w:val="24"/>
          <w:szCs w:val="24"/>
          <w:lang w:eastAsia="ko-KR"/>
        </w:rPr>
      </w:pP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>Agenda Item:</w:t>
      </w: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A2712B">
        <w:rPr>
          <w:rFonts w:ascii="Arial" w:eastAsia="MS Mincho" w:hAnsi="Arial" w:cs="Arial"/>
          <w:b/>
          <w:sz w:val="24"/>
          <w:szCs w:val="24"/>
          <w:lang w:val="en-US" w:eastAsia="en-US"/>
        </w:rPr>
        <w:t>8.</w:t>
      </w:r>
      <w:r w:rsidR="00710D62">
        <w:rPr>
          <w:rFonts w:ascii="Arial Bold" w:eastAsia="MS Mincho" w:hAnsi="Arial Bold" w:cs="Arial"/>
          <w:b/>
          <w:sz w:val="24"/>
          <w:szCs w:val="24"/>
          <w:lang w:val="en-US" w:eastAsia="en-US"/>
        </w:rPr>
        <w:t>18</w:t>
      </w:r>
    </w:p>
    <w:p w14:paraId="61DCF9C6" w14:textId="27D6ABD9" w:rsidR="00E815AB" w:rsidRPr="00317441" w:rsidRDefault="00633B27" w:rsidP="00E815AB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2"/>
          <w:szCs w:val="22"/>
          <w:lang w:val="en-US" w:eastAsia="en-US"/>
        </w:rPr>
      </w:pPr>
      <w:r w:rsidRPr="007B77D0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Source: </w:t>
      </w:r>
      <w:r w:rsidRPr="007B77D0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Pr="00317441">
        <w:rPr>
          <w:rFonts w:ascii="Arial" w:eastAsia="MS Mincho" w:hAnsi="Arial" w:cs="Arial"/>
          <w:b/>
          <w:sz w:val="22"/>
          <w:szCs w:val="22"/>
          <w:lang w:val="en-US" w:eastAsia="en-US"/>
        </w:rPr>
        <w:t>S</w:t>
      </w:r>
      <w:r w:rsidR="008A060E" w:rsidRPr="00317441">
        <w:rPr>
          <w:rFonts w:ascii="Arial" w:eastAsia="MS Mincho" w:hAnsi="Arial" w:cs="Arial"/>
          <w:b/>
          <w:sz w:val="22"/>
          <w:szCs w:val="22"/>
          <w:lang w:val="en-US" w:eastAsia="en-US"/>
        </w:rPr>
        <w:t>ony</w:t>
      </w:r>
    </w:p>
    <w:p w14:paraId="26E3B13D" w14:textId="661E20D9" w:rsidR="00633B27" w:rsidRPr="009E78CE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3"/>
          <w:szCs w:val="23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Title:</w:t>
      </w:r>
      <w:r w:rsidR="002826E5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3E6C20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Initial </w:t>
      </w:r>
      <w:r w:rsidR="00DE194C" w:rsidRPr="00105BB0">
        <w:rPr>
          <w:rFonts w:ascii="Arial" w:hAnsi="Arial" w:cs="Arial"/>
          <w:b/>
          <w:sz w:val="24"/>
          <w:szCs w:val="24"/>
        </w:rPr>
        <w:t xml:space="preserve">DL </w:t>
      </w:r>
      <w:r w:rsidR="00105BB0" w:rsidRPr="00105BB0">
        <w:rPr>
          <w:rFonts w:ascii="Arial" w:hAnsi="Arial" w:cs="Arial"/>
          <w:b/>
          <w:sz w:val="24"/>
          <w:szCs w:val="24"/>
        </w:rPr>
        <w:t xml:space="preserve">BWP restriction </w:t>
      </w:r>
      <w:r w:rsidR="00DE194C" w:rsidRPr="00105BB0">
        <w:rPr>
          <w:rFonts w:ascii="Arial" w:hAnsi="Arial" w:cs="Arial"/>
          <w:b/>
          <w:sz w:val="24"/>
          <w:szCs w:val="24"/>
        </w:rPr>
        <w:t xml:space="preserve">for </w:t>
      </w:r>
      <w:r w:rsidR="00DB094B">
        <w:rPr>
          <w:rFonts w:ascii="Arial" w:hAnsi="Arial" w:cs="Arial"/>
          <w:b/>
          <w:sz w:val="24"/>
          <w:szCs w:val="24"/>
        </w:rPr>
        <w:t>MT-</w:t>
      </w:r>
      <w:r w:rsidR="00DE194C" w:rsidRPr="00105BB0">
        <w:rPr>
          <w:rFonts w:ascii="Arial" w:hAnsi="Arial" w:cs="Arial"/>
          <w:b/>
          <w:sz w:val="24"/>
          <w:szCs w:val="24"/>
        </w:rPr>
        <w:t>SDT</w:t>
      </w:r>
      <w:r w:rsidR="00DE194C" w:rsidRPr="00DE194C">
        <w:rPr>
          <w:rFonts w:ascii="Arial" w:hAnsi="Arial" w:cs="Arial"/>
          <w:b/>
          <w:sz w:val="24"/>
          <w:szCs w:val="24"/>
        </w:rPr>
        <w:t xml:space="preserve"> </w:t>
      </w:r>
    </w:p>
    <w:p w14:paraId="0E1955EB" w14:textId="77777777" w:rsidR="00DD4E7D" w:rsidRPr="003E3216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Document for:</w:t>
      </w:r>
      <w:r w:rsidR="004D2A00"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Discussion</w:t>
      </w:r>
      <w:r w:rsidR="00605D0E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and Decision</w:t>
      </w:r>
    </w:p>
    <w:p w14:paraId="60FA56A7" w14:textId="77777777" w:rsidR="008A66DB" w:rsidRPr="00DF7411" w:rsidRDefault="00DD4E7D" w:rsidP="00C21DF5">
      <w:pPr>
        <w:pStyle w:val="Heading1"/>
        <w:numPr>
          <w:ilvl w:val="0"/>
          <w:numId w:val="12"/>
        </w:numPr>
        <w:rPr>
          <w:rFonts w:ascii="Times New Roman" w:hAnsi="Times New Roman"/>
          <w:b/>
          <w:sz w:val="28"/>
          <w:szCs w:val="28"/>
        </w:rPr>
      </w:pPr>
      <w:bookmarkStart w:id="11" w:name="OLE_LINK1"/>
      <w:bookmarkStart w:id="12" w:name="OLE_LINK2"/>
      <w:r w:rsidRPr="00DF7411">
        <w:rPr>
          <w:rFonts w:ascii="Times New Roman" w:hAnsi="Times New Roman"/>
          <w:b/>
          <w:sz w:val="28"/>
          <w:szCs w:val="28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DF7411">
        <w:rPr>
          <w:rFonts w:ascii="Times New Roman" w:hAnsi="Times New Roman"/>
          <w:b/>
          <w:sz w:val="28"/>
          <w:szCs w:val="28"/>
        </w:rPr>
        <w:t xml:space="preserve"> </w:t>
      </w:r>
      <w:bookmarkEnd w:id="10"/>
      <w:bookmarkEnd w:id="11"/>
      <w:bookmarkEnd w:id="12"/>
    </w:p>
    <w:p w14:paraId="4ECA9DAA" w14:textId="63DBF30D" w:rsidR="0084730F" w:rsidRPr="00170D9A" w:rsidRDefault="001C5162" w:rsidP="0084730F">
      <w:pPr>
        <w:jc w:val="both"/>
        <w:rPr>
          <w:rFonts w:asciiTheme="minorHAnsi" w:hAnsiTheme="minorHAnsi" w:cstheme="minorHAnsi"/>
          <w:sz w:val="22"/>
          <w:szCs w:val="22"/>
        </w:rPr>
      </w:pPr>
      <w:r w:rsidRPr="00170D9A">
        <w:rPr>
          <w:rFonts w:asciiTheme="minorHAnsi" w:hAnsiTheme="minorHAnsi" w:cstheme="minorHAnsi"/>
          <w:sz w:val="22"/>
          <w:szCs w:val="22"/>
        </w:rPr>
        <w:t xml:space="preserve">In the last meeting, RAN2 discussed how to </w:t>
      </w:r>
      <w:r w:rsidR="0084730F" w:rsidRPr="00170D9A">
        <w:rPr>
          <w:rFonts w:asciiTheme="minorHAnsi" w:hAnsiTheme="minorHAnsi" w:cstheme="minorHAnsi"/>
          <w:sz w:val="22"/>
          <w:szCs w:val="22"/>
        </w:rPr>
        <w:t>addresses the BWP restriction in MT-SDT</w:t>
      </w:r>
      <w:r w:rsidRPr="00170D9A">
        <w:rPr>
          <w:rFonts w:asciiTheme="minorHAnsi" w:hAnsiTheme="minorHAnsi" w:cstheme="minorHAnsi"/>
          <w:sz w:val="22"/>
          <w:szCs w:val="22"/>
        </w:rPr>
        <w:t xml:space="preserve"> </w:t>
      </w:r>
      <w:r w:rsidR="0084730F" w:rsidRPr="00170D9A">
        <w:rPr>
          <w:rFonts w:asciiTheme="minorHAnsi" w:hAnsiTheme="minorHAnsi" w:cstheme="minorHAnsi"/>
          <w:sz w:val="22"/>
          <w:szCs w:val="22"/>
        </w:rPr>
        <w:t xml:space="preserve">(i.e., increase the </w:t>
      </w:r>
      <w:r w:rsidR="00170A1E">
        <w:rPr>
          <w:rFonts w:asciiTheme="minorHAnsi" w:hAnsiTheme="minorHAnsi" w:cstheme="minorHAnsi"/>
          <w:sz w:val="22"/>
          <w:szCs w:val="22"/>
        </w:rPr>
        <w:t>resources for</w:t>
      </w:r>
      <w:r w:rsidR="0084730F" w:rsidRPr="00170D9A">
        <w:rPr>
          <w:rFonts w:asciiTheme="minorHAnsi" w:hAnsiTheme="minorHAnsi" w:cstheme="minorHAnsi"/>
          <w:sz w:val="22"/>
          <w:szCs w:val="22"/>
        </w:rPr>
        <w:t xml:space="preserve"> MT-SDT), with the following minutes:</w:t>
      </w:r>
    </w:p>
    <w:p w14:paraId="3FBEBDEB" w14:textId="77777777" w:rsidR="00BC6EDA" w:rsidRPr="00BA35A8" w:rsidRDefault="00000000" w:rsidP="00BC6EDA">
      <w:pPr>
        <w:pStyle w:val="Doc-title"/>
        <w:rPr>
          <w:rFonts w:asciiTheme="minorHAnsi" w:hAnsiTheme="minorHAnsi" w:cstheme="minorHAnsi"/>
          <w:szCs w:val="20"/>
        </w:rPr>
      </w:pPr>
      <w:hyperlink r:id="rId11" w:history="1">
        <w:r w:rsidR="00BC6EDA" w:rsidRPr="00BA35A8">
          <w:rPr>
            <w:rStyle w:val="Hyperlink"/>
            <w:rFonts w:asciiTheme="minorHAnsi" w:hAnsiTheme="minorHAnsi" w:cstheme="minorHAnsi"/>
            <w:szCs w:val="20"/>
          </w:rPr>
          <w:t>R2-2410542</w:t>
        </w:r>
      </w:hyperlink>
      <w:r w:rsidR="00BC6EDA" w:rsidRPr="00BA35A8">
        <w:rPr>
          <w:rFonts w:asciiTheme="minorHAnsi" w:hAnsiTheme="minorHAnsi" w:cstheme="minorHAnsi"/>
          <w:szCs w:val="20"/>
        </w:rPr>
        <w:tab/>
        <w:t>Quality Indication in Msg3 for SDT</w:t>
      </w:r>
      <w:r w:rsidR="00BC6EDA" w:rsidRPr="00BA35A8">
        <w:rPr>
          <w:rFonts w:asciiTheme="minorHAnsi" w:hAnsiTheme="minorHAnsi" w:cstheme="minorHAnsi"/>
          <w:szCs w:val="20"/>
        </w:rPr>
        <w:tab/>
        <w:t>Ericsson</w:t>
      </w:r>
      <w:r w:rsidR="00BC6EDA" w:rsidRPr="00BA35A8">
        <w:rPr>
          <w:rFonts w:asciiTheme="minorHAnsi" w:hAnsiTheme="minorHAnsi" w:cstheme="minorHAnsi"/>
          <w:szCs w:val="20"/>
        </w:rPr>
        <w:tab/>
        <w:t>discussion</w:t>
      </w:r>
      <w:r w:rsidR="00BC6EDA" w:rsidRPr="00BA35A8">
        <w:rPr>
          <w:rFonts w:asciiTheme="minorHAnsi" w:hAnsiTheme="minorHAnsi" w:cstheme="minorHAnsi"/>
          <w:szCs w:val="20"/>
        </w:rPr>
        <w:tab/>
        <w:t>Rel-19</w:t>
      </w:r>
      <w:r w:rsidR="00BC6EDA" w:rsidRPr="00BA35A8">
        <w:rPr>
          <w:rFonts w:asciiTheme="minorHAnsi" w:hAnsiTheme="minorHAnsi" w:cstheme="minorHAnsi"/>
          <w:szCs w:val="20"/>
        </w:rPr>
        <w:tab/>
        <w:t>TEI19</w:t>
      </w:r>
    </w:p>
    <w:p w14:paraId="1388C78D" w14:textId="77777777" w:rsidR="00BC6EDA" w:rsidRPr="00BA35A8" w:rsidRDefault="00BC6EDA" w:rsidP="00BC6EDA">
      <w:pPr>
        <w:pStyle w:val="Doc-text2"/>
        <w:rPr>
          <w:rFonts w:asciiTheme="minorHAnsi" w:hAnsiTheme="minorHAnsi" w:cstheme="minorHAnsi"/>
          <w:i/>
          <w:iCs/>
          <w:szCs w:val="20"/>
        </w:rPr>
      </w:pPr>
      <w:r w:rsidRPr="00BA35A8">
        <w:rPr>
          <w:rFonts w:asciiTheme="minorHAnsi" w:hAnsiTheme="minorHAnsi" w:cstheme="minorHAnsi"/>
          <w:i/>
          <w:iCs/>
          <w:szCs w:val="20"/>
        </w:rPr>
        <w:t>Observation 1</w:t>
      </w:r>
      <w:r w:rsidRPr="00BA35A8">
        <w:rPr>
          <w:rFonts w:asciiTheme="minorHAnsi" w:hAnsiTheme="minorHAnsi" w:cstheme="minorHAnsi"/>
          <w:i/>
          <w:iCs/>
          <w:szCs w:val="20"/>
        </w:rPr>
        <w:tab/>
        <w:t>MT-SDT operation over initial BWP restricts DL MT-SDT transmissions to the bandwidth of CORESET 0 in RRC_INACTIVE state.</w:t>
      </w:r>
    </w:p>
    <w:p w14:paraId="015C2446" w14:textId="77777777" w:rsidR="00BC6EDA" w:rsidRPr="00BA35A8" w:rsidRDefault="00BC6EDA" w:rsidP="00BC6EDA">
      <w:pPr>
        <w:pStyle w:val="Doc-text2"/>
        <w:rPr>
          <w:rFonts w:asciiTheme="minorHAnsi" w:hAnsiTheme="minorHAnsi" w:cstheme="minorHAnsi"/>
          <w:i/>
          <w:iCs/>
          <w:szCs w:val="20"/>
        </w:rPr>
      </w:pPr>
      <w:r w:rsidRPr="00BA35A8">
        <w:rPr>
          <w:rFonts w:asciiTheme="minorHAnsi" w:hAnsiTheme="minorHAnsi" w:cstheme="minorHAnsi"/>
          <w:i/>
          <w:iCs/>
          <w:szCs w:val="20"/>
        </w:rPr>
        <w:t>Observation 2</w:t>
      </w:r>
      <w:r w:rsidRPr="00BA35A8">
        <w:rPr>
          <w:rFonts w:asciiTheme="minorHAnsi" w:hAnsiTheme="minorHAnsi" w:cstheme="minorHAnsi"/>
          <w:i/>
          <w:iCs/>
          <w:szCs w:val="20"/>
        </w:rPr>
        <w:tab/>
        <w:t>MT-SDT BWP restriction with no DL quality feedback results in smaller, more conservative TB allocations in the downlink at low MCS values. For larger data volumes, smaller TBS translate to a higher number of subsequent transmissions.</w:t>
      </w:r>
    </w:p>
    <w:p w14:paraId="46E83FCF" w14:textId="77777777" w:rsidR="00BC6EDA" w:rsidRPr="00BA35A8" w:rsidRDefault="00BC6EDA" w:rsidP="00BC6EDA">
      <w:pPr>
        <w:pStyle w:val="Doc-text2"/>
        <w:rPr>
          <w:rFonts w:asciiTheme="minorHAnsi" w:hAnsiTheme="minorHAnsi" w:cstheme="minorHAnsi"/>
          <w:i/>
          <w:iCs/>
          <w:szCs w:val="20"/>
        </w:rPr>
      </w:pPr>
    </w:p>
    <w:p w14:paraId="56E4D2BF" w14:textId="77777777" w:rsidR="00BC6EDA" w:rsidRPr="00BA35A8" w:rsidRDefault="00BC6EDA" w:rsidP="00BC6EDA">
      <w:pPr>
        <w:pStyle w:val="Doc-text2"/>
        <w:rPr>
          <w:rFonts w:asciiTheme="minorHAnsi" w:hAnsiTheme="minorHAnsi" w:cstheme="minorHAnsi"/>
          <w:i/>
          <w:iCs/>
          <w:szCs w:val="20"/>
        </w:rPr>
      </w:pPr>
      <w:r w:rsidRPr="00BA35A8">
        <w:rPr>
          <w:rFonts w:asciiTheme="minorHAnsi" w:hAnsiTheme="minorHAnsi" w:cstheme="minorHAnsi"/>
          <w:i/>
          <w:iCs/>
          <w:szCs w:val="20"/>
        </w:rPr>
        <w:t>Proposal 1</w:t>
      </w:r>
      <w:r w:rsidRPr="00BA35A8">
        <w:rPr>
          <w:rFonts w:asciiTheme="minorHAnsi" w:hAnsiTheme="minorHAnsi" w:cstheme="minorHAnsi"/>
          <w:i/>
          <w:iCs/>
          <w:szCs w:val="20"/>
        </w:rPr>
        <w:tab/>
        <w:t xml:space="preserve">RAN2 addresses the BWP restriction in MT-SDT by introducing a Channel Quality Indication (CQI) in Msg3 or </w:t>
      </w:r>
      <w:proofErr w:type="spellStart"/>
      <w:r w:rsidRPr="00BA35A8">
        <w:rPr>
          <w:rFonts w:asciiTheme="minorHAnsi" w:hAnsiTheme="minorHAnsi" w:cstheme="minorHAnsi"/>
          <w:i/>
          <w:iCs/>
          <w:szCs w:val="20"/>
        </w:rPr>
        <w:t>MsgA</w:t>
      </w:r>
      <w:proofErr w:type="spellEnd"/>
      <w:r w:rsidRPr="00BA35A8">
        <w:rPr>
          <w:rFonts w:asciiTheme="minorHAnsi" w:hAnsiTheme="minorHAnsi" w:cstheme="minorHAnsi"/>
          <w:i/>
          <w:iCs/>
          <w:szCs w:val="20"/>
        </w:rPr>
        <w:t>.</w:t>
      </w:r>
    </w:p>
    <w:p w14:paraId="2375D9EE" w14:textId="77777777" w:rsidR="00BC6EDA" w:rsidRPr="00BA35A8" w:rsidRDefault="00BC6EDA" w:rsidP="00BC6EDA">
      <w:pPr>
        <w:pStyle w:val="Doc-text2"/>
        <w:rPr>
          <w:rFonts w:asciiTheme="minorHAnsi" w:hAnsiTheme="minorHAnsi" w:cstheme="minorHAnsi"/>
          <w:i/>
          <w:iCs/>
          <w:szCs w:val="20"/>
        </w:rPr>
      </w:pPr>
      <w:r w:rsidRPr="00BA35A8">
        <w:rPr>
          <w:rFonts w:asciiTheme="minorHAnsi" w:hAnsiTheme="minorHAnsi" w:cstheme="minorHAnsi"/>
          <w:i/>
          <w:iCs/>
          <w:szCs w:val="20"/>
        </w:rPr>
        <w:t xml:space="preserve">Option 1: Remove the CORESET 0 restriction for DL BWP for SDT from/after first DL MT-SDT </w:t>
      </w:r>
      <w:proofErr w:type="gramStart"/>
      <w:r w:rsidRPr="00BA35A8">
        <w:rPr>
          <w:rFonts w:asciiTheme="minorHAnsi" w:hAnsiTheme="minorHAnsi" w:cstheme="minorHAnsi"/>
          <w:i/>
          <w:iCs/>
          <w:szCs w:val="20"/>
        </w:rPr>
        <w:t>data</w:t>
      </w:r>
      <w:proofErr w:type="gramEnd"/>
    </w:p>
    <w:p w14:paraId="7B36528E" w14:textId="77777777" w:rsidR="00BC6EDA" w:rsidRPr="00BA35A8" w:rsidRDefault="00BC6EDA" w:rsidP="00BC6EDA">
      <w:pPr>
        <w:pStyle w:val="Doc-text2"/>
        <w:rPr>
          <w:rFonts w:asciiTheme="minorHAnsi" w:hAnsiTheme="minorHAnsi" w:cstheme="minorHAnsi"/>
          <w:i/>
          <w:iCs/>
          <w:szCs w:val="20"/>
        </w:rPr>
      </w:pPr>
      <w:r w:rsidRPr="00BA35A8">
        <w:rPr>
          <w:rFonts w:asciiTheme="minorHAnsi" w:hAnsiTheme="minorHAnsi" w:cstheme="minorHAnsi"/>
          <w:i/>
          <w:iCs/>
          <w:szCs w:val="20"/>
        </w:rPr>
        <w:t xml:space="preserve">Option 2: Introduce Channel Quality Indication (CQI) in Message 3 or </w:t>
      </w:r>
      <w:proofErr w:type="spellStart"/>
      <w:r w:rsidRPr="00BA35A8">
        <w:rPr>
          <w:rFonts w:asciiTheme="minorHAnsi" w:hAnsiTheme="minorHAnsi" w:cstheme="minorHAnsi"/>
          <w:i/>
          <w:iCs/>
          <w:szCs w:val="20"/>
        </w:rPr>
        <w:t>MsgA</w:t>
      </w:r>
      <w:proofErr w:type="spellEnd"/>
    </w:p>
    <w:p w14:paraId="6E09FC48" w14:textId="77777777" w:rsidR="00BC6EDA" w:rsidRPr="00BA35A8" w:rsidRDefault="00BC6EDA" w:rsidP="00BC6EDA">
      <w:pPr>
        <w:pStyle w:val="Doc-text2"/>
        <w:rPr>
          <w:rFonts w:asciiTheme="minorHAnsi" w:hAnsiTheme="minorHAnsi" w:cstheme="minorHAnsi"/>
          <w:szCs w:val="20"/>
        </w:rPr>
      </w:pPr>
      <w:r w:rsidRPr="00BA35A8">
        <w:rPr>
          <w:rFonts w:asciiTheme="minorHAnsi" w:hAnsiTheme="minorHAnsi" w:cstheme="minorHAnsi"/>
          <w:szCs w:val="20"/>
        </w:rPr>
        <w:t>-</w:t>
      </w:r>
      <w:r w:rsidRPr="00BA35A8">
        <w:rPr>
          <w:rFonts w:asciiTheme="minorHAnsi" w:hAnsiTheme="minorHAnsi" w:cstheme="minorHAnsi"/>
          <w:szCs w:val="20"/>
        </w:rPr>
        <w:tab/>
        <w:t xml:space="preserve">ZTE has sympathy on the problem statement but not sure about the solution, we should just remove the restriction.   The CQI solution is not addressing the problem identified. </w:t>
      </w:r>
    </w:p>
    <w:p w14:paraId="1020492D" w14:textId="77777777" w:rsidR="00BC6EDA" w:rsidRPr="00BA35A8" w:rsidRDefault="00BC6EDA" w:rsidP="00BC6EDA">
      <w:pPr>
        <w:pStyle w:val="Doc-text2"/>
        <w:rPr>
          <w:rFonts w:asciiTheme="minorHAnsi" w:hAnsiTheme="minorHAnsi" w:cstheme="minorHAnsi"/>
          <w:szCs w:val="20"/>
        </w:rPr>
      </w:pPr>
      <w:r w:rsidRPr="00BA35A8">
        <w:rPr>
          <w:rFonts w:asciiTheme="minorHAnsi" w:hAnsiTheme="minorHAnsi" w:cstheme="minorHAnsi"/>
          <w:szCs w:val="20"/>
        </w:rPr>
        <w:t>-</w:t>
      </w:r>
      <w:r w:rsidRPr="00BA35A8">
        <w:rPr>
          <w:rFonts w:asciiTheme="minorHAnsi" w:hAnsiTheme="minorHAnsi" w:cstheme="minorHAnsi"/>
          <w:szCs w:val="20"/>
        </w:rPr>
        <w:tab/>
        <w:t xml:space="preserve">Qualcomm thinks that removing the BWP restriction is not a good choice.   If we don’t </w:t>
      </w:r>
      <w:proofErr w:type="gramStart"/>
      <w:r w:rsidRPr="00BA35A8">
        <w:rPr>
          <w:rFonts w:asciiTheme="minorHAnsi" w:hAnsiTheme="minorHAnsi" w:cstheme="minorHAnsi"/>
          <w:szCs w:val="20"/>
        </w:rPr>
        <w:t>reports</w:t>
      </w:r>
      <w:proofErr w:type="gramEnd"/>
      <w:r w:rsidRPr="00BA35A8">
        <w:rPr>
          <w:rFonts w:asciiTheme="minorHAnsi" w:hAnsiTheme="minorHAnsi" w:cstheme="minorHAnsi"/>
          <w:szCs w:val="20"/>
        </w:rPr>
        <w:t xml:space="preserve"> CQI in msg3 it will impact RAN4 as well.  </w:t>
      </w:r>
    </w:p>
    <w:p w14:paraId="41A3EFEE" w14:textId="77777777" w:rsidR="00BC6EDA" w:rsidRPr="00BA35A8" w:rsidRDefault="00BC6EDA" w:rsidP="00BC6EDA">
      <w:pPr>
        <w:pStyle w:val="Doc-text2"/>
        <w:rPr>
          <w:rFonts w:asciiTheme="minorHAnsi" w:hAnsiTheme="minorHAnsi" w:cstheme="minorHAnsi"/>
          <w:szCs w:val="20"/>
        </w:rPr>
      </w:pPr>
      <w:r w:rsidRPr="00BA35A8">
        <w:rPr>
          <w:rFonts w:asciiTheme="minorHAnsi" w:hAnsiTheme="minorHAnsi" w:cstheme="minorHAnsi"/>
          <w:szCs w:val="20"/>
        </w:rPr>
        <w:t>-</w:t>
      </w:r>
      <w:r w:rsidRPr="00BA35A8">
        <w:rPr>
          <w:rFonts w:asciiTheme="minorHAnsi" w:hAnsiTheme="minorHAnsi" w:cstheme="minorHAnsi"/>
          <w:szCs w:val="20"/>
        </w:rPr>
        <w:tab/>
        <w:t xml:space="preserve">LG thinks that the BWP restriction is the root </w:t>
      </w:r>
      <w:proofErr w:type="gramStart"/>
      <w:r w:rsidRPr="00BA35A8">
        <w:rPr>
          <w:rFonts w:asciiTheme="minorHAnsi" w:hAnsiTheme="minorHAnsi" w:cstheme="minorHAnsi"/>
          <w:szCs w:val="20"/>
        </w:rPr>
        <w:t>cause</w:t>
      </w:r>
      <w:proofErr w:type="gramEnd"/>
      <w:r w:rsidRPr="00BA35A8">
        <w:rPr>
          <w:rFonts w:asciiTheme="minorHAnsi" w:hAnsiTheme="minorHAnsi" w:cstheme="minorHAnsi"/>
          <w:szCs w:val="20"/>
        </w:rPr>
        <w:t xml:space="preserve"> and we should remove it.   Nokia agrees.    </w:t>
      </w:r>
    </w:p>
    <w:p w14:paraId="49385A39" w14:textId="77777777" w:rsidR="00BC6EDA" w:rsidRPr="00BA35A8" w:rsidRDefault="00BC6EDA" w:rsidP="00BC6EDA">
      <w:pPr>
        <w:pStyle w:val="Doc-text2"/>
        <w:rPr>
          <w:rFonts w:asciiTheme="minorHAnsi" w:hAnsiTheme="minorHAnsi" w:cstheme="minorHAnsi"/>
          <w:szCs w:val="20"/>
        </w:rPr>
      </w:pPr>
      <w:r w:rsidRPr="00BA35A8">
        <w:rPr>
          <w:rFonts w:asciiTheme="minorHAnsi" w:hAnsiTheme="minorHAnsi" w:cstheme="minorHAnsi"/>
          <w:szCs w:val="20"/>
        </w:rPr>
        <w:t>-</w:t>
      </w:r>
      <w:r w:rsidRPr="00BA35A8">
        <w:rPr>
          <w:rFonts w:asciiTheme="minorHAnsi" w:hAnsiTheme="minorHAnsi" w:cstheme="minorHAnsi"/>
          <w:szCs w:val="20"/>
        </w:rPr>
        <w:tab/>
        <w:t xml:space="preserve">Sony explains that a similar issues was identified in </w:t>
      </w:r>
      <w:proofErr w:type="gramStart"/>
      <w:r w:rsidRPr="00BA35A8">
        <w:rPr>
          <w:rFonts w:asciiTheme="minorHAnsi" w:hAnsiTheme="minorHAnsi" w:cstheme="minorHAnsi"/>
          <w:szCs w:val="20"/>
        </w:rPr>
        <w:t>MBS</w:t>
      </w:r>
      <w:proofErr w:type="gramEnd"/>
      <w:r w:rsidRPr="00BA35A8">
        <w:rPr>
          <w:rFonts w:asciiTheme="minorHAnsi" w:hAnsiTheme="minorHAnsi" w:cstheme="minorHAnsi"/>
          <w:szCs w:val="20"/>
        </w:rPr>
        <w:t xml:space="preserve"> and we agreed to expand coreset 0, introduce CFR.  We can reuse that solution.  </w:t>
      </w:r>
    </w:p>
    <w:p w14:paraId="11EA119B" w14:textId="5FAB0752" w:rsidR="00BC6EDA" w:rsidRPr="00BA35A8" w:rsidRDefault="00BC6EDA" w:rsidP="00BC6EDA">
      <w:pPr>
        <w:pStyle w:val="Agreement"/>
        <w:tabs>
          <w:tab w:val="clear" w:pos="1619"/>
          <w:tab w:val="clear" w:pos="3573"/>
          <w:tab w:val="num" w:pos="1710"/>
        </w:tabs>
        <w:ind w:left="1710"/>
        <w:rPr>
          <w:rFonts w:asciiTheme="minorHAnsi" w:hAnsiTheme="minorHAnsi" w:cstheme="minorHAnsi"/>
          <w:szCs w:val="20"/>
        </w:rPr>
      </w:pPr>
      <w:r w:rsidRPr="00BA35A8">
        <w:rPr>
          <w:rFonts w:asciiTheme="minorHAnsi" w:hAnsiTheme="minorHAnsi" w:cstheme="minorHAnsi"/>
          <w:szCs w:val="20"/>
        </w:rPr>
        <w:t>RAN2 will address this issue.  FFS the exact solution</w:t>
      </w:r>
      <w:r w:rsidR="00370FC3">
        <w:rPr>
          <w:rFonts w:asciiTheme="minorHAnsi" w:hAnsiTheme="minorHAnsi" w:cstheme="minorHAnsi"/>
          <w:szCs w:val="20"/>
        </w:rPr>
        <w:t>.</w:t>
      </w:r>
    </w:p>
    <w:p w14:paraId="5BB21311" w14:textId="77777777" w:rsidR="00BC6EDA" w:rsidRPr="00BA35A8" w:rsidRDefault="00BC6EDA" w:rsidP="00BC6EDA">
      <w:pPr>
        <w:pStyle w:val="Agreement"/>
        <w:tabs>
          <w:tab w:val="clear" w:pos="1619"/>
          <w:tab w:val="clear" w:pos="3573"/>
          <w:tab w:val="num" w:pos="1710"/>
        </w:tabs>
        <w:ind w:left="1710"/>
        <w:rPr>
          <w:rFonts w:asciiTheme="minorHAnsi" w:hAnsiTheme="minorHAnsi" w:cstheme="minorHAnsi"/>
          <w:szCs w:val="20"/>
        </w:rPr>
      </w:pPr>
      <w:r w:rsidRPr="00BA35A8">
        <w:rPr>
          <w:rFonts w:asciiTheme="minorHAnsi" w:hAnsiTheme="minorHAnsi" w:cstheme="minorHAnsi"/>
          <w:szCs w:val="20"/>
        </w:rPr>
        <w:t>Noted</w:t>
      </w:r>
    </w:p>
    <w:p w14:paraId="36845500" w14:textId="77777777" w:rsidR="00BC6EDA" w:rsidRPr="00E407FE" w:rsidRDefault="00BC6EDA" w:rsidP="00EA3904">
      <w:pPr>
        <w:jc w:val="both"/>
        <w:rPr>
          <w:rFonts w:asciiTheme="minorHAnsi" w:eastAsia="Batang" w:hAnsiTheme="minorHAnsi" w:cstheme="minorHAnsi"/>
          <w:sz w:val="22"/>
          <w:szCs w:val="22"/>
          <w:lang w:eastAsia="zh-CN"/>
        </w:rPr>
      </w:pPr>
    </w:p>
    <w:p w14:paraId="2F23E4D6" w14:textId="24360CA6" w:rsidR="00F10613" w:rsidRPr="003E735B" w:rsidRDefault="00F10613" w:rsidP="00F10613">
      <w:pPr>
        <w:jc w:val="both"/>
        <w:rPr>
          <w:rFonts w:asciiTheme="minorHAnsi" w:hAnsiTheme="minorHAnsi" w:cstheme="minorHAnsi"/>
          <w:sz w:val="22"/>
          <w:szCs w:val="22"/>
        </w:rPr>
      </w:pPr>
      <w:r w:rsidRPr="003E735B">
        <w:rPr>
          <w:rFonts w:asciiTheme="minorHAnsi" w:hAnsiTheme="minorHAnsi" w:cstheme="minorHAnsi"/>
          <w:sz w:val="22"/>
          <w:szCs w:val="22"/>
        </w:rPr>
        <w:t xml:space="preserve">In this contribution, we discuss </w:t>
      </w:r>
      <w:r w:rsidR="00E97500">
        <w:rPr>
          <w:rFonts w:asciiTheme="minorHAnsi" w:hAnsiTheme="minorHAnsi" w:cstheme="minorHAnsi"/>
          <w:sz w:val="22"/>
          <w:szCs w:val="22"/>
        </w:rPr>
        <w:t xml:space="preserve">at least </w:t>
      </w:r>
      <w:r w:rsidR="002627EB">
        <w:rPr>
          <w:rFonts w:asciiTheme="minorHAnsi" w:hAnsiTheme="minorHAnsi" w:cstheme="minorHAnsi"/>
          <w:sz w:val="22"/>
          <w:szCs w:val="22"/>
        </w:rPr>
        <w:t>three</w:t>
      </w:r>
      <w:r w:rsidR="002627EB" w:rsidRPr="003E735B">
        <w:rPr>
          <w:rFonts w:asciiTheme="minorHAnsi" w:hAnsiTheme="minorHAnsi" w:cstheme="minorHAnsi"/>
          <w:sz w:val="22"/>
          <w:szCs w:val="22"/>
        </w:rPr>
        <w:t xml:space="preserve"> </w:t>
      </w:r>
      <w:r w:rsidR="003E735B" w:rsidRPr="003E735B">
        <w:rPr>
          <w:rFonts w:asciiTheme="minorHAnsi" w:hAnsiTheme="minorHAnsi" w:cstheme="minorHAnsi"/>
          <w:sz w:val="22"/>
          <w:szCs w:val="22"/>
        </w:rPr>
        <w:t>options for address</w:t>
      </w:r>
      <w:r w:rsidR="00103A82">
        <w:rPr>
          <w:rFonts w:asciiTheme="minorHAnsi" w:hAnsiTheme="minorHAnsi" w:cstheme="minorHAnsi"/>
          <w:sz w:val="22"/>
          <w:szCs w:val="22"/>
        </w:rPr>
        <w:t>ing</w:t>
      </w:r>
      <w:r w:rsidR="003E735B" w:rsidRPr="003E735B">
        <w:rPr>
          <w:rFonts w:asciiTheme="minorHAnsi" w:hAnsiTheme="minorHAnsi" w:cstheme="minorHAnsi"/>
          <w:sz w:val="22"/>
          <w:szCs w:val="22"/>
        </w:rPr>
        <w:t xml:space="preserve"> the BWP restriction in MT-SDT </w:t>
      </w:r>
      <w:r w:rsidR="003E735B">
        <w:rPr>
          <w:rFonts w:asciiTheme="minorHAnsi" w:hAnsiTheme="minorHAnsi" w:cstheme="minorHAnsi"/>
          <w:sz w:val="22"/>
          <w:szCs w:val="22"/>
        </w:rPr>
        <w:t>and propose</w:t>
      </w:r>
      <w:r w:rsidR="00224DD1">
        <w:rPr>
          <w:rFonts w:asciiTheme="minorHAnsi" w:hAnsiTheme="minorHAnsi" w:cstheme="minorHAnsi"/>
          <w:sz w:val="22"/>
          <w:szCs w:val="22"/>
        </w:rPr>
        <w:t xml:space="preserve"> one option that can solve the</w:t>
      </w:r>
      <w:r w:rsidR="00103A82">
        <w:rPr>
          <w:rFonts w:asciiTheme="minorHAnsi" w:hAnsiTheme="minorHAnsi" w:cstheme="minorHAnsi"/>
          <w:sz w:val="22"/>
          <w:szCs w:val="22"/>
        </w:rPr>
        <w:t xml:space="preserve"> </w:t>
      </w:r>
      <w:r w:rsidR="00103A82" w:rsidRPr="003E735B">
        <w:rPr>
          <w:rFonts w:asciiTheme="minorHAnsi" w:hAnsiTheme="minorHAnsi" w:cstheme="minorHAnsi"/>
          <w:sz w:val="22"/>
          <w:szCs w:val="22"/>
        </w:rPr>
        <w:t>BWP restriction in MT-SDT</w:t>
      </w:r>
      <w:r w:rsidR="00103A82">
        <w:rPr>
          <w:rFonts w:asciiTheme="minorHAnsi" w:hAnsiTheme="minorHAnsi" w:cstheme="minorHAnsi"/>
          <w:sz w:val="22"/>
          <w:szCs w:val="22"/>
        </w:rPr>
        <w:t xml:space="preserve"> based on existing specification.</w:t>
      </w:r>
      <w:r w:rsidR="00224DD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885C7B1" w14:textId="77777777" w:rsidR="007F1926" w:rsidRPr="007F1926" w:rsidRDefault="007F1926" w:rsidP="007F1926">
      <w:pPr>
        <w:spacing w:after="0"/>
        <w:jc w:val="both"/>
        <w:rPr>
          <w:rFonts w:asciiTheme="minorHAnsi" w:eastAsia="Malgun Gothic" w:hAnsiTheme="minorHAnsi" w:cstheme="minorHAnsi"/>
          <w:sz w:val="22"/>
          <w:szCs w:val="22"/>
          <w:lang w:val="en-US" w:eastAsia="ko-KR"/>
        </w:rPr>
      </w:pPr>
    </w:p>
    <w:p w14:paraId="3CB7D8A9" w14:textId="4B720783" w:rsidR="00A02032" w:rsidRPr="00965530" w:rsidRDefault="00936C86" w:rsidP="00C21DF5">
      <w:pPr>
        <w:pStyle w:val="Heading2"/>
        <w:numPr>
          <w:ilvl w:val="0"/>
          <w:numId w:val="12"/>
        </w:numPr>
        <w:rPr>
          <w:rStyle w:val="B1Char"/>
          <w:rFonts w:asciiTheme="minorHAnsi" w:hAnsiTheme="minorHAnsi" w:cstheme="minorHAnsi"/>
          <w:b/>
          <w:sz w:val="28"/>
          <w:szCs w:val="28"/>
        </w:rPr>
      </w:pPr>
      <w:r>
        <w:rPr>
          <w:rStyle w:val="B1Char"/>
          <w:rFonts w:asciiTheme="minorHAnsi" w:hAnsiTheme="minorHAnsi" w:cstheme="minorHAnsi"/>
          <w:b/>
          <w:sz w:val="28"/>
          <w:szCs w:val="28"/>
        </w:rPr>
        <w:t>Initial BWP restrict</w:t>
      </w:r>
      <w:r w:rsidR="00E466D0">
        <w:rPr>
          <w:rStyle w:val="B1Char"/>
          <w:rFonts w:asciiTheme="minorHAnsi" w:hAnsiTheme="minorHAnsi" w:cstheme="minorHAnsi"/>
          <w:b/>
          <w:sz w:val="28"/>
          <w:szCs w:val="28"/>
        </w:rPr>
        <w:t>ion in MT-SDT</w:t>
      </w:r>
    </w:p>
    <w:p w14:paraId="41645705" w14:textId="63AD6999" w:rsidR="00002779" w:rsidRDefault="00002779" w:rsidP="00354DBE">
      <w:p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6483B">
        <w:rPr>
          <w:rFonts w:asciiTheme="minorHAnsi" w:hAnsiTheme="minorHAnsi" w:cstheme="minorHAnsi"/>
          <w:iCs/>
          <w:sz w:val="22"/>
          <w:szCs w:val="22"/>
        </w:rPr>
        <w:t>In the current Rel-18 specification, as discussed in [1], there is restriction of resources used for DL MT-SDT</w:t>
      </w:r>
      <w:r w:rsidR="008F5C3F" w:rsidRPr="008F5C3F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F5C3F">
        <w:rPr>
          <w:rFonts w:asciiTheme="minorHAnsi" w:hAnsiTheme="minorHAnsi" w:cstheme="minorHAnsi"/>
          <w:iCs/>
          <w:sz w:val="22"/>
          <w:szCs w:val="22"/>
        </w:rPr>
        <w:t xml:space="preserve">in </w:t>
      </w:r>
      <w:r w:rsidR="008F5C3F" w:rsidRPr="0086483B">
        <w:rPr>
          <w:rFonts w:asciiTheme="minorHAnsi" w:hAnsiTheme="minorHAnsi" w:cstheme="minorHAnsi"/>
          <w:iCs/>
          <w:sz w:val="22"/>
          <w:szCs w:val="22"/>
        </w:rPr>
        <w:t>RRC_INACTIVE state</w:t>
      </w:r>
      <w:r w:rsidRPr="0086483B">
        <w:rPr>
          <w:rFonts w:asciiTheme="minorHAnsi" w:hAnsiTheme="minorHAnsi" w:cstheme="minorHAnsi"/>
          <w:iCs/>
          <w:sz w:val="22"/>
          <w:szCs w:val="22"/>
        </w:rPr>
        <w:t xml:space="preserve">, which is limited to the size of CORESET0 whilst the UL MO-SDT </w:t>
      </w:r>
      <w:r w:rsidR="009B736A">
        <w:rPr>
          <w:rFonts w:asciiTheme="minorHAnsi" w:hAnsiTheme="minorHAnsi" w:cstheme="minorHAnsi"/>
          <w:iCs/>
          <w:sz w:val="22"/>
          <w:szCs w:val="22"/>
        </w:rPr>
        <w:t>employs the</w:t>
      </w:r>
      <w:r w:rsidR="009B736A" w:rsidRPr="0086483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86483B">
        <w:rPr>
          <w:rFonts w:asciiTheme="minorHAnsi" w:hAnsiTheme="minorHAnsi" w:cstheme="minorHAnsi"/>
          <w:iCs/>
          <w:sz w:val="22"/>
          <w:szCs w:val="22"/>
        </w:rPr>
        <w:t>entire initial UL BWP (configured initial BWP).</w:t>
      </w:r>
      <w:r w:rsidR="005119BB">
        <w:rPr>
          <w:rFonts w:asciiTheme="minorHAnsi" w:hAnsiTheme="minorHAnsi" w:cstheme="minorHAnsi"/>
          <w:iCs/>
          <w:sz w:val="22"/>
          <w:szCs w:val="22"/>
        </w:rPr>
        <w:t xml:space="preserve"> The</w:t>
      </w:r>
      <w:r w:rsidR="009B4CEE">
        <w:rPr>
          <w:rFonts w:asciiTheme="minorHAnsi" w:hAnsiTheme="minorHAnsi" w:cstheme="minorHAnsi"/>
          <w:iCs/>
          <w:sz w:val="22"/>
          <w:szCs w:val="22"/>
        </w:rPr>
        <w:t xml:space="preserve"> following </w:t>
      </w:r>
      <w:r w:rsidR="00CA593C">
        <w:rPr>
          <w:rFonts w:asciiTheme="minorHAnsi" w:hAnsiTheme="minorHAnsi" w:cstheme="minorHAnsi"/>
          <w:iCs/>
          <w:sz w:val="22"/>
          <w:szCs w:val="22"/>
        </w:rPr>
        <w:t xml:space="preserve">three </w:t>
      </w:r>
      <w:r w:rsidR="009B4CEE" w:rsidRPr="003E735B">
        <w:rPr>
          <w:rFonts w:asciiTheme="minorHAnsi" w:hAnsiTheme="minorHAnsi" w:cstheme="minorHAnsi"/>
          <w:sz w:val="22"/>
          <w:szCs w:val="22"/>
        </w:rPr>
        <w:t>options for address</w:t>
      </w:r>
      <w:r w:rsidR="009B4CEE">
        <w:rPr>
          <w:rFonts w:asciiTheme="minorHAnsi" w:hAnsiTheme="minorHAnsi" w:cstheme="minorHAnsi"/>
          <w:sz w:val="22"/>
          <w:szCs w:val="22"/>
        </w:rPr>
        <w:t>ing</w:t>
      </w:r>
      <w:r w:rsidR="009B4CEE" w:rsidRPr="003E735B">
        <w:rPr>
          <w:rFonts w:asciiTheme="minorHAnsi" w:hAnsiTheme="minorHAnsi" w:cstheme="minorHAnsi"/>
          <w:sz w:val="22"/>
          <w:szCs w:val="22"/>
        </w:rPr>
        <w:t xml:space="preserve"> the BWP restriction in MT-SDT </w:t>
      </w:r>
      <w:r w:rsidR="00CA593C">
        <w:rPr>
          <w:rFonts w:asciiTheme="minorHAnsi" w:hAnsiTheme="minorHAnsi" w:cstheme="minorHAnsi"/>
          <w:sz w:val="22"/>
          <w:szCs w:val="22"/>
        </w:rPr>
        <w:t>are</w:t>
      </w:r>
      <w:r w:rsidR="00CA593C">
        <w:rPr>
          <w:rFonts w:asciiTheme="minorHAnsi" w:hAnsiTheme="minorHAnsi" w:cstheme="minorHAnsi"/>
          <w:sz w:val="22"/>
          <w:szCs w:val="22"/>
        </w:rPr>
        <w:t xml:space="preserve"> </w:t>
      </w:r>
      <w:r w:rsidR="000F0C39">
        <w:rPr>
          <w:rFonts w:asciiTheme="minorHAnsi" w:hAnsiTheme="minorHAnsi" w:cstheme="minorHAnsi"/>
          <w:sz w:val="22"/>
          <w:szCs w:val="22"/>
        </w:rPr>
        <w:t>discussed below</w:t>
      </w:r>
      <w:r w:rsidR="006758DF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730F077" w14:textId="461A30A0" w:rsidR="00E50F51" w:rsidRPr="001D0E65" w:rsidRDefault="00E50F51" w:rsidP="00E50F51">
      <w:pPr>
        <w:jc w:val="both"/>
        <w:rPr>
          <w:rFonts w:asciiTheme="minorHAnsi" w:hAnsiTheme="minorHAnsi" w:cstheme="minorHAnsi"/>
          <w:b/>
          <w:bCs/>
          <w:iCs/>
          <w:sz w:val="22"/>
          <w:szCs w:val="22"/>
          <w:lang w:eastAsia="zh-CN"/>
        </w:rPr>
      </w:pPr>
      <w:r w:rsidRPr="001D0E6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Option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1</w:t>
      </w:r>
      <w:r w:rsidRPr="001D0E6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: </w:t>
      </w:r>
      <w:r w:rsidRPr="001D0E65">
        <w:rPr>
          <w:rFonts w:asciiTheme="minorHAnsi" w:hAnsiTheme="minorHAnsi" w:cstheme="minorHAnsi"/>
          <w:b/>
          <w:bCs/>
          <w:iCs/>
          <w:sz w:val="22"/>
          <w:szCs w:val="22"/>
          <w:lang w:eastAsia="zh-CN"/>
        </w:rPr>
        <w:t>Introduce Channel Quality Indication (CQI) in Message 3/</w:t>
      </w:r>
      <w:proofErr w:type="spellStart"/>
      <w:r w:rsidRPr="001D0E65">
        <w:rPr>
          <w:rFonts w:asciiTheme="minorHAnsi" w:hAnsiTheme="minorHAnsi" w:cstheme="minorHAnsi"/>
          <w:b/>
          <w:bCs/>
          <w:iCs/>
          <w:sz w:val="22"/>
          <w:szCs w:val="22"/>
          <w:lang w:eastAsia="zh-CN"/>
        </w:rPr>
        <w:t>MsgA</w:t>
      </w:r>
      <w:proofErr w:type="spellEnd"/>
    </w:p>
    <w:p w14:paraId="1B85C812" w14:textId="2AED6AA3" w:rsidR="00E50F51" w:rsidRDefault="00E50F51" w:rsidP="00E50F51">
      <w:pPr>
        <w:jc w:val="both"/>
        <w:rPr>
          <w:rFonts w:asciiTheme="minorHAnsi" w:hAnsiTheme="minorHAnsi" w:cstheme="minorHAnsi"/>
          <w:sz w:val="22"/>
          <w:szCs w:val="22"/>
        </w:rPr>
      </w:pPr>
      <w:r w:rsidRPr="001B6E01">
        <w:rPr>
          <w:rFonts w:asciiTheme="minorHAnsi" w:hAnsiTheme="minorHAnsi" w:cstheme="minorHAnsi"/>
          <w:iCs/>
          <w:sz w:val="22"/>
          <w:szCs w:val="22"/>
        </w:rPr>
        <w:t xml:space="preserve">As proposed and discussed in the last meeting [1], </w:t>
      </w:r>
      <w:r w:rsidR="00841143">
        <w:rPr>
          <w:rFonts w:asciiTheme="minorHAnsi" w:hAnsiTheme="minorHAnsi" w:cstheme="minorHAnsi"/>
          <w:iCs/>
          <w:sz w:val="22"/>
          <w:szCs w:val="22"/>
        </w:rPr>
        <w:t>f</w:t>
      </w:r>
      <w:r w:rsidR="00E51DC0">
        <w:rPr>
          <w:rFonts w:asciiTheme="minorHAnsi" w:hAnsiTheme="minorHAnsi" w:cstheme="minorHAnsi"/>
          <w:iCs/>
          <w:sz w:val="22"/>
          <w:szCs w:val="22"/>
        </w:rPr>
        <w:t>or</w:t>
      </w:r>
      <w:r w:rsidR="00E51DC0" w:rsidRPr="0086483B">
        <w:rPr>
          <w:rFonts w:asciiTheme="minorHAnsi" w:hAnsiTheme="minorHAnsi" w:cstheme="minorHAnsi"/>
          <w:iCs/>
          <w:sz w:val="22"/>
          <w:szCs w:val="22"/>
        </w:rPr>
        <w:t xml:space="preserve"> DL MT-SDT</w:t>
      </w:r>
      <w:r w:rsidR="00E51DC0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1B6E01">
        <w:rPr>
          <w:rFonts w:asciiTheme="minorHAnsi" w:hAnsiTheme="minorHAnsi" w:cstheme="minorHAnsi"/>
          <w:iCs/>
          <w:sz w:val="22"/>
          <w:szCs w:val="22"/>
        </w:rPr>
        <w:t>regardless of whether the channel condition is good or not, the scheduler usually uses conservative MCS for scheduling</w:t>
      </w:r>
      <w:r w:rsidRPr="007C6E72">
        <w:rPr>
          <w:rFonts w:asciiTheme="minorHAnsi" w:hAnsiTheme="minorHAnsi" w:cstheme="minorHAnsi"/>
          <w:iCs/>
          <w:sz w:val="22"/>
          <w:szCs w:val="22"/>
        </w:rPr>
        <w:t xml:space="preserve"> MT-SDT due to l</w:t>
      </w:r>
      <w:r w:rsidR="00D7748B">
        <w:rPr>
          <w:rFonts w:asciiTheme="minorHAnsi" w:hAnsiTheme="minorHAnsi" w:cstheme="minorHAnsi"/>
          <w:iCs/>
          <w:sz w:val="22"/>
          <w:szCs w:val="22"/>
        </w:rPr>
        <w:t>a</w:t>
      </w:r>
      <w:r w:rsidRPr="007C6E72">
        <w:rPr>
          <w:rFonts w:asciiTheme="minorHAnsi" w:hAnsiTheme="minorHAnsi" w:cstheme="minorHAnsi"/>
          <w:iCs/>
          <w:sz w:val="22"/>
          <w:szCs w:val="22"/>
        </w:rPr>
        <w:t>ck</w:t>
      </w:r>
      <w:r w:rsidRPr="002B62BE">
        <w:rPr>
          <w:rFonts w:asciiTheme="minorHAnsi" w:hAnsiTheme="minorHAnsi" w:cstheme="minorHAnsi"/>
          <w:iCs/>
          <w:sz w:val="22"/>
          <w:szCs w:val="22"/>
        </w:rPr>
        <w:t xml:space="preserve"> of CQI feedback</w:t>
      </w:r>
      <w:r w:rsidR="003703D1">
        <w:rPr>
          <w:rFonts w:asciiTheme="minorHAnsi" w:hAnsiTheme="minorHAnsi" w:cstheme="minorHAnsi"/>
          <w:iCs/>
          <w:sz w:val="22"/>
          <w:szCs w:val="22"/>
        </w:rPr>
        <w:t>. H</w:t>
      </w:r>
      <w:r w:rsidRPr="002B62BE">
        <w:rPr>
          <w:rFonts w:asciiTheme="minorHAnsi" w:hAnsiTheme="minorHAnsi" w:cstheme="minorHAnsi"/>
          <w:iCs/>
          <w:sz w:val="22"/>
          <w:szCs w:val="22"/>
        </w:rPr>
        <w:t xml:space="preserve">ence proposal </w:t>
      </w:r>
      <w:r>
        <w:rPr>
          <w:rFonts w:asciiTheme="minorHAnsi" w:hAnsiTheme="minorHAnsi" w:cstheme="minorHAnsi"/>
          <w:iCs/>
          <w:sz w:val="22"/>
          <w:szCs w:val="22"/>
        </w:rPr>
        <w:t xml:space="preserve">in [1] </w:t>
      </w:r>
      <w:r w:rsidRPr="002B62BE">
        <w:rPr>
          <w:rFonts w:asciiTheme="minorHAnsi" w:hAnsiTheme="minorHAnsi" w:cstheme="minorHAnsi"/>
          <w:iCs/>
          <w:sz w:val="22"/>
          <w:szCs w:val="22"/>
        </w:rPr>
        <w:t xml:space="preserve">is to </w:t>
      </w:r>
      <w:r w:rsidR="0082757E">
        <w:rPr>
          <w:rFonts w:asciiTheme="minorHAnsi" w:hAnsiTheme="minorHAnsi" w:cstheme="minorHAnsi"/>
          <w:iCs/>
          <w:sz w:val="22"/>
          <w:szCs w:val="22"/>
        </w:rPr>
        <w:t>specify</w:t>
      </w:r>
      <w:r w:rsidR="0082757E" w:rsidRPr="002B62B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2B62BE">
        <w:rPr>
          <w:rFonts w:asciiTheme="minorHAnsi" w:hAnsiTheme="minorHAnsi" w:cstheme="minorHAnsi"/>
          <w:iCs/>
          <w:sz w:val="22"/>
          <w:szCs w:val="22"/>
        </w:rPr>
        <w:t xml:space="preserve">an </w:t>
      </w:r>
      <w:r w:rsidRPr="002B62BE">
        <w:rPr>
          <w:rFonts w:asciiTheme="minorHAnsi" w:hAnsiTheme="minorHAnsi" w:cstheme="minorHAnsi"/>
          <w:sz w:val="22"/>
          <w:szCs w:val="22"/>
          <w:lang w:eastAsia="zh-CN"/>
        </w:rPr>
        <w:t>indicator</w:t>
      </w:r>
      <w:r w:rsidRPr="002B62BE" w:rsidDel="007A12EC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Pr="002B62BE">
        <w:rPr>
          <w:rFonts w:asciiTheme="minorHAnsi" w:hAnsiTheme="minorHAnsi" w:cstheme="minorHAnsi"/>
          <w:sz w:val="22"/>
          <w:szCs w:val="22"/>
          <w:lang w:eastAsia="zh-CN"/>
        </w:rPr>
        <w:t xml:space="preserve">of the channel quality from the UE. This will enable to employ a better modulation and coding rates when the channel is good, and </w:t>
      </w:r>
      <w:r w:rsidR="0074700E">
        <w:rPr>
          <w:rFonts w:asciiTheme="minorHAnsi" w:hAnsiTheme="minorHAnsi" w:cstheme="minorHAnsi"/>
          <w:sz w:val="22"/>
          <w:szCs w:val="22"/>
          <w:lang w:eastAsia="zh-CN"/>
        </w:rPr>
        <w:t>as a result</w:t>
      </w:r>
      <w:r w:rsidR="004F5EB6">
        <w:rPr>
          <w:rFonts w:asciiTheme="minorHAnsi" w:hAnsiTheme="minorHAnsi" w:cstheme="minorHAnsi"/>
          <w:sz w:val="22"/>
          <w:szCs w:val="22"/>
          <w:lang w:eastAsia="zh-CN"/>
        </w:rPr>
        <w:t xml:space="preserve">, </w:t>
      </w:r>
      <w:r w:rsidRPr="002B62BE">
        <w:rPr>
          <w:rFonts w:asciiTheme="minorHAnsi" w:hAnsiTheme="minorHAnsi" w:cstheme="minorHAnsi"/>
          <w:sz w:val="22"/>
          <w:szCs w:val="22"/>
          <w:lang w:eastAsia="zh-CN"/>
        </w:rPr>
        <w:t>a large TB sizes can be scheduled to the UEs.</w:t>
      </w:r>
      <w:r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Pr="002B62BE">
        <w:rPr>
          <w:rFonts w:asciiTheme="minorHAnsi" w:hAnsiTheme="minorHAnsi" w:cstheme="minorHAnsi"/>
          <w:sz w:val="22"/>
          <w:szCs w:val="22"/>
          <w:lang w:eastAsia="zh-CN"/>
        </w:rPr>
        <w:t xml:space="preserve">Whilst this proposal improves a bit from a single UE perspective, but it </w:t>
      </w:r>
      <w:r w:rsidRPr="002B62BE">
        <w:rPr>
          <w:rFonts w:asciiTheme="minorHAnsi" w:hAnsiTheme="minorHAnsi" w:cstheme="minorHAnsi"/>
          <w:sz w:val="22"/>
          <w:szCs w:val="22"/>
          <w:lang w:eastAsia="zh-CN"/>
        </w:rPr>
        <w:lastRenderedPageBreak/>
        <w:t>does not address the root cause of the B</w:t>
      </w:r>
      <w:r w:rsidRPr="002B62BE">
        <w:rPr>
          <w:rFonts w:asciiTheme="minorHAnsi" w:hAnsiTheme="minorHAnsi" w:cstheme="minorHAnsi"/>
          <w:sz w:val="22"/>
          <w:szCs w:val="22"/>
        </w:rPr>
        <w:t>WP restriction.</w:t>
      </w:r>
      <w:r>
        <w:rPr>
          <w:rFonts w:asciiTheme="minorHAnsi" w:hAnsiTheme="minorHAnsi" w:cstheme="minorHAnsi"/>
          <w:sz w:val="22"/>
          <w:szCs w:val="22"/>
        </w:rPr>
        <w:t xml:space="preserve"> There is a need to schedule a reasonable number of UEs at the same time </w:t>
      </w:r>
      <w:proofErr w:type="gramStart"/>
      <w:r>
        <w:rPr>
          <w:rFonts w:asciiTheme="minorHAnsi" w:hAnsiTheme="minorHAnsi" w:cstheme="minorHAnsi"/>
          <w:sz w:val="22"/>
          <w:szCs w:val="22"/>
        </w:rPr>
        <w:t>in order to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increase the system</w:t>
      </w:r>
      <w:r w:rsidRPr="00F56D4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capacity, </w:t>
      </w:r>
      <w:r w:rsidR="00CF0572">
        <w:rPr>
          <w:rFonts w:asciiTheme="minorHAnsi" w:hAnsiTheme="minorHAnsi" w:cstheme="minorHAnsi"/>
          <w:sz w:val="22"/>
          <w:szCs w:val="22"/>
        </w:rPr>
        <w:t xml:space="preserve">as well as to </w:t>
      </w:r>
      <w:r>
        <w:rPr>
          <w:rFonts w:asciiTheme="minorHAnsi" w:hAnsiTheme="minorHAnsi" w:cstheme="minorHAnsi"/>
          <w:sz w:val="22"/>
          <w:szCs w:val="22"/>
        </w:rPr>
        <w:t>reduce the power consumption at the UE (not very large BWP as the case of configured DL BWP).</w:t>
      </w:r>
    </w:p>
    <w:p w14:paraId="15C3378C" w14:textId="77777777" w:rsidR="000F2884" w:rsidRPr="0006388D" w:rsidRDefault="000F2884" w:rsidP="000F288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6388D">
        <w:rPr>
          <w:rFonts w:asciiTheme="minorHAnsi" w:hAnsiTheme="minorHAnsi" w:cstheme="minorHAnsi"/>
          <w:b/>
          <w:bCs/>
          <w:sz w:val="22"/>
          <w:szCs w:val="22"/>
        </w:rPr>
        <w:t xml:space="preserve">Observation 1. </w:t>
      </w:r>
      <w:r w:rsidRPr="0006388D">
        <w:rPr>
          <w:rFonts w:asciiTheme="minorHAnsi" w:hAnsiTheme="minorHAnsi" w:cstheme="minorHAnsi"/>
          <w:b/>
          <w:bCs/>
          <w:iCs/>
          <w:sz w:val="22"/>
          <w:szCs w:val="22"/>
          <w:lang w:eastAsia="zh-CN"/>
        </w:rPr>
        <w:t>Introducing Channel Quality Indication (CQI) in Message 3/</w:t>
      </w:r>
      <w:proofErr w:type="spellStart"/>
      <w:r w:rsidRPr="0006388D">
        <w:rPr>
          <w:rFonts w:asciiTheme="minorHAnsi" w:hAnsiTheme="minorHAnsi" w:cstheme="minorHAnsi"/>
          <w:b/>
          <w:bCs/>
          <w:iCs/>
          <w:sz w:val="22"/>
          <w:szCs w:val="22"/>
          <w:lang w:eastAsia="zh-CN"/>
        </w:rPr>
        <w:t>MsgA</w:t>
      </w:r>
      <w:proofErr w:type="spellEnd"/>
      <w:r w:rsidRPr="0006388D">
        <w:rPr>
          <w:rFonts w:asciiTheme="minorHAnsi" w:hAnsiTheme="minorHAnsi" w:cstheme="minorHAnsi"/>
          <w:b/>
          <w:bCs/>
          <w:iCs/>
          <w:sz w:val="22"/>
          <w:szCs w:val="22"/>
          <w:lang w:eastAsia="zh-CN"/>
        </w:rPr>
        <w:t xml:space="preserve"> </w:t>
      </w:r>
      <w:r w:rsidRPr="0006388D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does not address the root cause of the B</w:t>
      </w:r>
      <w:r w:rsidRPr="0006388D">
        <w:rPr>
          <w:rFonts w:asciiTheme="minorHAnsi" w:hAnsiTheme="minorHAnsi" w:cstheme="minorHAnsi"/>
          <w:b/>
          <w:bCs/>
          <w:sz w:val="22"/>
          <w:szCs w:val="22"/>
        </w:rPr>
        <w:t>WP restriction.</w:t>
      </w:r>
    </w:p>
    <w:p w14:paraId="7D4EA859" w14:textId="77777777" w:rsidR="005119BB" w:rsidRDefault="005119BB" w:rsidP="00354DBE">
      <w:pPr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2EADFA60" w14:textId="7D89FD6F" w:rsidR="002627EB" w:rsidRPr="004F693F" w:rsidRDefault="002627EB" w:rsidP="002627EB">
      <w:pPr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4F693F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Option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2</w:t>
      </w:r>
      <w:r w:rsidRPr="004F693F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: </w:t>
      </w:r>
      <w:r>
        <w:rPr>
          <w:rFonts w:ascii="Arial" w:hAnsi="Arial" w:cs="Arial"/>
          <w:b/>
          <w:color w:val="000000" w:themeColor="text1"/>
        </w:rPr>
        <w:t>D</w:t>
      </w:r>
      <w:r w:rsidRPr="00F94613">
        <w:rPr>
          <w:rFonts w:ascii="Arial" w:hAnsi="Arial" w:cs="Arial"/>
          <w:b/>
          <w:color w:val="000000" w:themeColor="text1"/>
        </w:rPr>
        <w:t xml:space="preserve">edicated </w:t>
      </w:r>
      <w:r w:rsidRPr="00F94613">
        <w:rPr>
          <w:rFonts w:ascii="Arial" w:hAnsi="Arial" w:cs="Arial"/>
          <w:b/>
        </w:rPr>
        <w:t>downlink BWP for MT-SDT</w:t>
      </w:r>
    </w:p>
    <w:p w14:paraId="636B1142" w14:textId="727462C6" w:rsidR="002627EB" w:rsidRDefault="002627EB" w:rsidP="002627EB">
      <w:pPr>
        <w:jc w:val="both"/>
        <w:rPr>
          <w:rFonts w:asciiTheme="minorHAnsi" w:hAnsiTheme="minorHAnsi" w:cstheme="minorHAnsi"/>
          <w:sz w:val="22"/>
          <w:szCs w:val="22"/>
        </w:rPr>
      </w:pPr>
      <w:r w:rsidRPr="0032430C">
        <w:rPr>
          <w:rFonts w:asciiTheme="minorHAnsi" w:hAnsiTheme="minorHAnsi" w:cstheme="minorHAnsi"/>
          <w:iCs/>
          <w:sz w:val="22"/>
          <w:szCs w:val="22"/>
        </w:rPr>
        <w:t xml:space="preserve">Another option is to configure a dedicated </w:t>
      </w:r>
      <w:r w:rsidRPr="00E5039F">
        <w:rPr>
          <w:rFonts w:asciiTheme="minorHAnsi" w:hAnsiTheme="minorHAnsi" w:cstheme="minorHAnsi"/>
          <w:sz w:val="22"/>
          <w:szCs w:val="22"/>
        </w:rPr>
        <w:t>downlink BWP for MT-SD</w:t>
      </w:r>
      <w:r>
        <w:rPr>
          <w:rFonts w:asciiTheme="minorHAnsi" w:hAnsiTheme="minorHAnsi" w:cstheme="minorHAnsi"/>
          <w:sz w:val="22"/>
          <w:szCs w:val="22"/>
        </w:rPr>
        <w:t xml:space="preserve">T where a UE </w:t>
      </w:r>
      <w:r w:rsidRPr="00E5039F">
        <w:rPr>
          <w:rFonts w:asciiTheme="minorHAnsi" w:hAnsiTheme="minorHAnsi" w:cstheme="minorHAnsi"/>
          <w:sz w:val="22"/>
          <w:szCs w:val="22"/>
        </w:rPr>
        <w:t xml:space="preserve">switches to </w:t>
      </w:r>
      <w:r>
        <w:rPr>
          <w:rFonts w:asciiTheme="minorHAnsi" w:hAnsiTheme="minorHAnsi" w:cstheme="minorHAnsi"/>
          <w:sz w:val="22"/>
          <w:szCs w:val="22"/>
        </w:rPr>
        <w:t xml:space="preserve">the dedicated </w:t>
      </w:r>
      <w:r w:rsidRPr="00E5039F">
        <w:rPr>
          <w:rFonts w:asciiTheme="minorHAnsi" w:hAnsiTheme="minorHAnsi" w:cstheme="minorHAnsi"/>
          <w:sz w:val="22"/>
          <w:szCs w:val="22"/>
        </w:rPr>
        <w:t>DL BWP configured for MT-SDT after the completion of RA procedure</w:t>
      </w:r>
      <w:r>
        <w:rPr>
          <w:rFonts w:asciiTheme="minorHAnsi" w:hAnsiTheme="minorHAnsi" w:cstheme="minorHAnsi"/>
          <w:sz w:val="22"/>
          <w:szCs w:val="22"/>
        </w:rPr>
        <w:t xml:space="preserve"> [3]</w:t>
      </w:r>
      <w:r w:rsidRPr="00E5039F">
        <w:rPr>
          <w:rFonts w:asciiTheme="minorHAnsi" w:hAnsiTheme="minorHAnsi" w:cstheme="minorHAnsi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This means that the UE moves to connected mode and switch</w:t>
      </w:r>
      <w:r w:rsidR="00C1301A">
        <w:rPr>
          <w:rFonts w:asciiTheme="minorHAnsi" w:hAnsiTheme="minorHAnsi" w:cstheme="minorHAnsi"/>
          <w:sz w:val="22"/>
          <w:szCs w:val="22"/>
        </w:rPr>
        <w:t>es</w:t>
      </w:r>
      <w:r>
        <w:rPr>
          <w:rFonts w:asciiTheme="minorHAnsi" w:hAnsiTheme="minorHAnsi" w:cstheme="minorHAnsi"/>
          <w:sz w:val="22"/>
          <w:szCs w:val="22"/>
        </w:rPr>
        <w:t xml:space="preserve"> to the </w:t>
      </w:r>
      <w:r w:rsidRPr="0032430C">
        <w:rPr>
          <w:rFonts w:asciiTheme="minorHAnsi" w:hAnsiTheme="minorHAnsi" w:cstheme="minorHAnsi"/>
          <w:iCs/>
          <w:sz w:val="22"/>
          <w:szCs w:val="22"/>
        </w:rPr>
        <w:t xml:space="preserve">dedicated </w:t>
      </w:r>
      <w:r w:rsidRPr="00E5039F">
        <w:rPr>
          <w:rFonts w:asciiTheme="minorHAnsi" w:hAnsiTheme="minorHAnsi" w:cstheme="minorHAnsi"/>
          <w:sz w:val="22"/>
          <w:szCs w:val="22"/>
        </w:rPr>
        <w:t>downlink BWP for MT-SD</w:t>
      </w:r>
      <w:r>
        <w:rPr>
          <w:rFonts w:asciiTheme="minorHAnsi" w:hAnsiTheme="minorHAnsi" w:cstheme="minorHAnsi"/>
          <w:sz w:val="22"/>
          <w:szCs w:val="22"/>
        </w:rPr>
        <w:t>T. In our view, this does not provide the benefits of small data transmission such as reduced signalling overhead and power consumption</w:t>
      </w:r>
      <w:r w:rsidR="000C4F61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as the UE moves to connected mode state.</w:t>
      </w:r>
    </w:p>
    <w:p w14:paraId="0F47E514" w14:textId="27D7FF12" w:rsidR="00D60B9A" w:rsidRPr="00621648" w:rsidRDefault="00D60B9A" w:rsidP="00D60B9A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21648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 w:rsidR="00621648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621648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Pr="00621648">
        <w:rPr>
          <w:rFonts w:asciiTheme="minorHAnsi" w:hAnsiTheme="minorHAnsi" w:cstheme="minorHAnsi"/>
          <w:b/>
          <w:bCs/>
          <w:iCs/>
          <w:sz w:val="22"/>
          <w:szCs w:val="22"/>
          <w:lang w:eastAsia="zh-CN"/>
        </w:rPr>
        <w:t xml:space="preserve">Introducing </w:t>
      </w:r>
      <w:r w:rsidRPr="00F2261C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a dedicated </w:t>
      </w:r>
      <w:r w:rsidRPr="00F2261C">
        <w:rPr>
          <w:rFonts w:asciiTheme="minorHAnsi" w:hAnsiTheme="minorHAnsi" w:cstheme="minorHAnsi"/>
          <w:b/>
          <w:bCs/>
          <w:sz w:val="22"/>
          <w:szCs w:val="22"/>
        </w:rPr>
        <w:t>downlink BWP for MT-SDT</w:t>
      </w:r>
      <w:r w:rsidRPr="00621648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 xml:space="preserve"> </w:t>
      </w:r>
      <w:r w:rsidRPr="00621648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 xml:space="preserve">does not </w:t>
      </w:r>
      <w:r w:rsidR="00621648" w:rsidRPr="00F2261C">
        <w:rPr>
          <w:rFonts w:asciiTheme="minorHAnsi" w:hAnsiTheme="minorHAnsi" w:cstheme="minorHAnsi"/>
          <w:b/>
          <w:bCs/>
          <w:sz w:val="22"/>
          <w:szCs w:val="22"/>
        </w:rPr>
        <w:t>provide the benefits of small data transmission</w:t>
      </w:r>
      <w:r w:rsidR="00F2261C">
        <w:rPr>
          <w:rFonts w:asciiTheme="minorHAnsi" w:hAnsiTheme="minorHAnsi" w:cstheme="minorHAnsi"/>
          <w:b/>
          <w:bCs/>
          <w:sz w:val="22"/>
          <w:szCs w:val="22"/>
        </w:rPr>
        <w:t xml:space="preserve"> (SDT)</w:t>
      </w:r>
      <w:r w:rsidR="00621648" w:rsidRPr="00F2261C">
        <w:rPr>
          <w:rFonts w:asciiTheme="minorHAnsi" w:hAnsiTheme="minorHAnsi" w:cstheme="minorHAnsi"/>
          <w:b/>
          <w:bCs/>
          <w:sz w:val="22"/>
          <w:szCs w:val="22"/>
        </w:rPr>
        <w:t xml:space="preserve"> such as reduced signalling overhead and power consumption</w:t>
      </w:r>
      <w:r w:rsidR="000859D9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621648" w:rsidRPr="00F2261C">
        <w:rPr>
          <w:rFonts w:asciiTheme="minorHAnsi" w:hAnsiTheme="minorHAnsi" w:cstheme="minorHAnsi"/>
          <w:b/>
          <w:bCs/>
          <w:sz w:val="22"/>
          <w:szCs w:val="22"/>
        </w:rPr>
        <w:t xml:space="preserve"> as the UE moves to connected mode state</w:t>
      </w:r>
      <w:r w:rsidRPr="00621648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0AEF207" w14:textId="77777777" w:rsidR="002627EB" w:rsidRDefault="002627EB" w:rsidP="00354DBE">
      <w:pPr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2A6E51DD" w14:textId="48900762" w:rsidR="005119BB" w:rsidRPr="004F693F" w:rsidRDefault="005119BB" w:rsidP="00354DBE">
      <w:pPr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4F693F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Option </w:t>
      </w:r>
      <w:r w:rsidR="002627EB">
        <w:rPr>
          <w:rFonts w:asciiTheme="minorHAnsi" w:hAnsiTheme="minorHAnsi" w:cstheme="minorHAnsi"/>
          <w:b/>
          <w:bCs/>
          <w:iCs/>
          <w:sz w:val="22"/>
          <w:szCs w:val="22"/>
        </w:rPr>
        <w:t>3</w:t>
      </w:r>
      <w:r w:rsidRPr="004F693F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: Reusing </w:t>
      </w:r>
      <w:r w:rsidR="004F693F" w:rsidRPr="004F693F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MBS </w:t>
      </w:r>
      <w:r w:rsidRPr="004F693F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CFR </w:t>
      </w:r>
    </w:p>
    <w:p w14:paraId="3F7308F1" w14:textId="377A6D53" w:rsidR="009A1634" w:rsidRDefault="00A16222" w:rsidP="00FB5C44">
      <w:pPr>
        <w:jc w:val="both"/>
        <w:rPr>
          <w:rFonts w:asciiTheme="minorHAnsi" w:hAnsiTheme="minorHAnsi" w:cstheme="minorHAnsi"/>
          <w:sz w:val="22"/>
          <w:szCs w:val="22"/>
        </w:rPr>
      </w:pPr>
      <w:r w:rsidRPr="00AF5C62">
        <w:rPr>
          <w:rFonts w:asciiTheme="minorHAnsi" w:hAnsiTheme="minorHAnsi" w:cstheme="minorHAnsi"/>
          <w:iCs/>
          <w:sz w:val="22"/>
          <w:szCs w:val="22"/>
        </w:rPr>
        <w:t xml:space="preserve">In MBS for Rel-17/18, a similar issue was </w:t>
      </w:r>
      <w:r w:rsidR="00E42ED0" w:rsidRPr="00AF5C62">
        <w:rPr>
          <w:rFonts w:asciiTheme="minorHAnsi" w:hAnsiTheme="minorHAnsi" w:cstheme="minorHAnsi"/>
          <w:iCs/>
          <w:sz w:val="22"/>
          <w:szCs w:val="22"/>
        </w:rPr>
        <w:t>discussed</w:t>
      </w:r>
      <w:r w:rsidR="008C7F1F">
        <w:rPr>
          <w:rFonts w:asciiTheme="minorHAnsi" w:hAnsiTheme="minorHAnsi" w:cstheme="minorHAnsi"/>
          <w:iCs/>
          <w:sz w:val="22"/>
          <w:szCs w:val="22"/>
        </w:rPr>
        <w:t xml:space="preserve"> [2]</w:t>
      </w:r>
      <w:r w:rsidR="00E42ED0" w:rsidRPr="00AF5C62">
        <w:rPr>
          <w:rFonts w:asciiTheme="minorHAnsi" w:hAnsiTheme="minorHAnsi" w:cstheme="minorHAnsi"/>
          <w:iCs/>
          <w:sz w:val="22"/>
          <w:szCs w:val="22"/>
        </w:rPr>
        <w:t>,</w:t>
      </w:r>
      <w:r w:rsidR="00FB5C44">
        <w:rPr>
          <w:rFonts w:asciiTheme="minorHAnsi" w:hAnsiTheme="minorHAnsi" w:cstheme="minorHAnsi"/>
          <w:iCs/>
          <w:sz w:val="22"/>
          <w:szCs w:val="22"/>
        </w:rPr>
        <w:t xml:space="preserve"> and a solution was specified for MBS UEs in </w:t>
      </w:r>
      <w:r w:rsidR="00FB5C44" w:rsidRPr="00AF5C62">
        <w:rPr>
          <w:rFonts w:asciiTheme="minorHAnsi" w:hAnsiTheme="minorHAnsi" w:cstheme="minorHAnsi"/>
          <w:sz w:val="22"/>
          <w:szCs w:val="22"/>
        </w:rPr>
        <w:t>IDLE/INACTIVE</w:t>
      </w:r>
      <w:r w:rsidR="007F64FF">
        <w:rPr>
          <w:rFonts w:asciiTheme="minorHAnsi" w:hAnsiTheme="minorHAnsi" w:cstheme="minorHAnsi"/>
          <w:sz w:val="22"/>
          <w:szCs w:val="22"/>
        </w:rPr>
        <w:t xml:space="preserve"> where a </w:t>
      </w:r>
      <w:r w:rsidR="00F4363B">
        <w:rPr>
          <w:rFonts w:asciiTheme="minorHAnsi" w:hAnsiTheme="minorHAnsi" w:cstheme="minorHAnsi"/>
          <w:sz w:val="22"/>
          <w:szCs w:val="22"/>
        </w:rPr>
        <w:t>C</w:t>
      </w:r>
      <w:r w:rsidR="007F64FF">
        <w:rPr>
          <w:rFonts w:asciiTheme="minorHAnsi" w:hAnsiTheme="minorHAnsi" w:cstheme="minorHAnsi"/>
          <w:sz w:val="22"/>
          <w:szCs w:val="22"/>
        </w:rPr>
        <w:t xml:space="preserve">ommon </w:t>
      </w:r>
      <w:r w:rsidR="00F4363B">
        <w:rPr>
          <w:rFonts w:asciiTheme="minorHAnsi" w:hAnsiTheme="minorHAnsi" w:cstheme="minorHAnsi"/>
          <w:sz w:val="22"/>
          <w:szCs w:val="22"/>
        </w:rPr>
        <w:t>F</w:t>
      </w:r>
      <w:r w:rsidR="007F64FF">
        <w:rPr>
          <w:rFonts w:asciiTheme="minorHAnsi" w:hAnsiTheme="minorHAnsi" w:cstheme="minorHAnsi"/>
          <w:sz w:val="22"/>
          <w:szCs w:val="22"/>
        </w:rPr>
        <w:t xml:space="preserve">requency </w:t>
      </w:r>
      <w:r w:rsidR="00F4363B">
        <w:rPr>
          <w:rFonts w:asciiTheme="minorHAnsi" w:hAnsiTheme="minorHAnsi" w:cstheme="minorHAnsi"/>
          <w:sz w:val="22"/>
          <w:szCs w:val="22"/>
        </w:rPr>
        <w:t>R</w:t>
      </w:r>
      <w:r w:rsidR="007F64FF">
        <w:rPr>
          <w:rFonts w:asciiTheme="minorHAnsi" w:hAnsiTheme="minorHAnsi" w:cstheme="minorHAnsi"/>
          <w:sz w:val="22"/>
          <w:szCs w:val="22"/>
        </w:rPr>
        <w:t xml:space="preserve">esource (CFR) larger than </w:t>
      </w:r>
      <w:r w:rsidR="00164B1D">
        <w:rPr>
          <w:rFonts w:asciiTheme="minorHAnsi" w:hAnsiTheme="minorHAnsi" w:cstheme="minorHAnsi"/>
          <w:sz w:val="22"/>
          <w:szCs w:val="22"/>
        </w:rPr>
        <w:t xml:space="preserve">CORESET0 </w:t>
      </w:r>
      <w:r w:rsidR="00B05F31">
        <w:rPr>
          <w:rFonts w:asciiTheme="minorHAnsi" w:hAnsiTheme="minorHAnsi" w:cstheme="minorHAnsi"/>
          <w:sz w:val="22"/>
          <w:szCs w:val="22"/>
        </w:rPr>
        <w:t>(i.e.,</w:t>
      </w:r>
      <w:r w:rsidR="00335A53">
        <w:rPr>
          <w:rFonts w:asciiTheme="minorHAnsi" w:hAnsiTheme="minorHAnsi" w:cstheme="minorHAnsi"/>
          <w:sz w:val="22"/>
          <w:szCs w:val="22"/>
        </w:rPr>
        <w:t xml:space="preserve"> </w:t>
      </w:r>
      <w:r w:rsidR="00164B1D">
        <w:rPr>
          <w:rFonts w:asciiTheme="minorHAnsi" w:hAnsiTheme="minorHAnsi" w:cstheme="minorHAnsi"/>
          <w:sz w:val="22"/>
          <w:szCs w:val="22"/>
        </w:rPr>
        <w:t>initial DL BWP</w:t>
      </w:r>
      <w:r w:rsidR="00335A53">
        <w:rPr>
          <w:rFonts w:asciiTheme="minorHAnsi" w:hAnsiTheme="minorHAnsi" w:cstheme="minorHAnsi"/>
          <w:sz w:val="22"/>
          <w:szCs w:val="22"/>
        </w:rPr>
        <w:t>)</w:t>
      </w:r>
      <w:r w:rsidR="00164B1D">
        <w:rPr>
          <w:rFonts w:asciiTheme="minorHAnsi" w:hAnsiTheme="minorHAnsi" w:cstheme="minorHAnsi"/>
          <w:sz w:val="22"/>
          <w:szCs w:val="22"/>
        </w:rPr>
        <w:t xml:space="preserve"> </w:t>
      </w:r>
      <w:r w:rsidR="007F64FF">
        <w:rPr>
          <w:rFonts w:asciiTheme="minorHAnsi" w:hAnsiTheme="minorHAnsi" w:cstheme="minorHAnsi"/>
          <w:sz w:val="22"/>
          <w:szCs w:val="22"/>
        </w:rPr>
        <w:t>can be configured by SIB</w:t>
      </w:r>
      <w:r w:rsidR="0077497D">
        <w:rPr>
          <w:rFonts w:asciiTheme="minorHAnsi" w:hAnsiTheme="minorHAnsi" w:cstheme="minorHAnsi"/>
          <w:sz w:val="22"/>
          <w:szCs w:val="22"/>
        </w:rPr>
        <w:t>1</w:t>
      </w:r>
      <w:r w:rsidR="008E430F">
        <w:rPr>
          <w:rFonts w:asciiTheme="minorHAnsi" w:hAnsiTheme="minorHAnsi" w:cstheme="minorHAnsi"/>
          <w:sz w:val="22"/>
          <w:szCs w:val="22"/>
        </w:rPr>
        <w:t xml:space="preserve"> from the network</w:t>
      </w:r>
      <w:r w:rsidR="007F64FF">
        <w:rPr>
          <w:rFonts w:asciiTheme="minorHAnsi" w:hAnsiTheme="minorHAnsi" w:cstheme="minorHAnsi"/>
          <w:sz w:val="22"/>
          <w:szCs w:val="22"/>
        </w:rPr>
        <w:t>.</w:t>
      </w:r>
      <w:r w:rsidR="00C33894">
        <w:rPr>
          <w:rFonts w:asciiTheme="minorHAnsi" w:hAnsiTheme="minorHAnsi" w:cstheme="minorHAnsi"/>
          <w:sz w:val="22"/>
          <w:szCs w:val="22"/>
        </w:rPr>
        <w:t xml:space="preserve"> The </w:t>
      </w:r>
      <w:r w:rsidR="00CC1EC2">
        <w:rPr>
          <w:rFonts w:asciiTheme="minorHAnsi" w:hAnsiTheme="minorHAnsi" w:cstheme="minorHAnsi"/>
          <w:sz w:val="22"/>
          <w:szCs w:val="22"/>
        </w:rPr>
        <w:t xml:space="preserve">MBS </w:t>
      </w:r>
      <w:r w:rsidR="00C33894">
        <w:rPr>
          <w:rFonts w:asciiTheme="minorHAnsi" w:hAnsiTheme="minorHAnsi" w:cstheme="minorHAnsi"/>
          <w:sz w:val="22"/>
          <w:szCs w:val="22"/>
        </w:rPr>
        <w:t xml:space="preserve">CFR </w:t>
      </w:r>
      <w:r w:rsidR="00B76337">
        <w:rPr>
          <w:rFonts w:asciiTheme="minorHAnsi" w:hAnsiTheme="minorHAnsi" w:cstheme="minorHAnsi"/>
          <w:sz w:val="22"/>
          <w:szCs w:val="22"/>
        </w:rPr>
        <w:t>includes</w:t>
      </w:r>
      <w:r w:rsidR="00C33894">
        <w:rPr>
          <w:rFonts w:asciiTheme="minorHAnsi" w:hAnsiTheme="minorHAnsi" w:cstheme="minorHAnsi"/>
          <w:sz w:val="22"/>
          <w:szCs w:val="22"/>
        </w:rPr>
        <w:t xml:space="preserve"> </w:t>
      </w:r>
      <w:r w:rsidR="009A1634">
        <w:rPr>
          <w:rFonts w:asciiTheme="minorHAnsi" w:hAnsiTheme="minorHAnsi" w:cstheme="minorHAnsi"/>
          <w:sz w:val="22"/>
          <w:szCs w:val="22"/>
        </w:rPr>
        <w:t>CORESET0, hence, a UE does not need BWP switching</w:t>
      </w:r>
      <w:r w:rsidR="00747642">
        <w:rPr>
          <w:rFonts w:asciiTheme="minorHAnsi" w:hAnsiTheme="minorHAnsi" w:cstheme="minorHAnsi"/>
          <w:sz w:val="22"/>
          <w:szCs w:val="22"/>
        </w:rPr>
        <w:t xml:space="preserve"> as shown on Figure 1</w:t>
      </w:r>
      <w:r w:rsidR="00B3547A">
        <w:rPr>
          <w:rFonts w:asciiTheme="minorHAnsi" w:hAnsiTheme="minorHAnsi" w:cstheme="minorHAnsi"/>
          <w:sz w:val="22"/>
          <w:szCs w:val="22"/>
        </w:rPr>
        <w:t>, and larger resource</w:t>
      </w:r>
      <w:r w:rsidR="00070686">
        <w:rPr>
          <w:rFonts w:asciiTheme="minorHAnsi" w:hAnsiTheme="minorHAnsi" w:cstheme="minorHAnsi"/>
          <w:sz w:val="22"/>
          <w:szCs w:val="22"/>
        </w:rPr>
        <w:t>s</w:t>
      </w:r>
      <w:r w:rsidR="00FC3EE4">
        <w:rPr>
          <w:rFonts w:asciiTheme="minorHAnsi" w:hAnsiTheme="minorHAnsi" w:cstheme="minorHAnsi"/>
          <w:sz w:val="22"/>
          <w:szCs w:val="22"/>
        </w:rPr>
        <w:t xml:space="preserve"> can be scheduled to </w:t>
      </w:r>
      <w:r w:rsidR="005119BB">
        <w:rPr>
          <w:rFonts w:asciiTheme="minorHAnsi" w:hAnsiTheme="minorHAnsi" w:cstheme="minorHAnsi"/>
          <w:sz w:val="22"/>
          <w:szCs w:val="22"/>
        </w:rPr>
        <w:t xml:space="preserve">the </w:t>
      </w:r>
      <w:r w:rsidR="00FC3EE4">
        <w:rPr>
          <w:rFonts w:asciiTheme="minorHAnsi" w:hAnsiTheme="minorHAnsi" w:cstheme="minorHAnsi"/>
          <w:sz w:val="22"/>
          <w:szCs w:val="22"/>
        </w:rPr>
        <w:t>UEs</w:t>
      </w:r>
      <w:r w:rsidR="00747642">
        <w:rPr>
          <w:rFonts w:asciiTheme="minorHAnsi" w:hAnsiTheme="minorHAnsi" w:cstheme="minorHAnsi"/>
          <w:sz w:val="22"/>
          <w:szCs w:val="22"/>
        </w:rPr>
        <w:t>.</w:t>
      </w:r>
    </w:p>
    <w:p w14:paraId="1A0715A9" w14:textId="5CD87AF8" w:rsidR="00886B0D" w:rsidRDefault="00042BC4" w:rsidP="00071C48">
      <w:pPr>
        <w:jc w:val="center"/>
        <w:rPr>
          <w:rFonts w:asciiTheme="minorHAnsi" w:hAnsiTheme="minorHAnsi" w:cstheme="minorHAnsi"/>
          <w:sz w:val="22"/>
          <w:szCs w:val="22"/>
        </w:rPr>
      </w:pPr>
      <w:r w:rsidRPr="00042BC4">
        <w:rPr>
          <w:noProof/>
        </w:rPr>
        <w:drawing>
          <wp:inline distT="0" distB="0" distL="0" distR="0" wp14:anchorId="74897C39" wp14:editId="69042A12">
            <wp:extent cx="4953000" cy="2708971"/>
            <wp:effectExtent l="0" t="0" r="0" b="0"/>
            <wp:docPr id="207588379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7555" cy="2711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AE2A9" w14:textId="50D9AAF5" w:rsidR="00747642" w:rsidRPr="00071C48" w:rsidRDefault="00071C48" w:rsidP="00071C48">
      <w:pPr>
        <w:ind w:left="852"/>
        <w:jc w:val="both"/>
        <w:rPr>
          <w:rFonts w:asciiTheme="minorHAnsi" w:hAnsiTheme="minorHAnsi" w:cstheme="minorHAnsi"/>
          <w:b/>
          <w:bCs/>
        </w:rPr>
      </w:pPr>
      <w:r w:rsidRPr="00071C48">
        <w:rPr>
          <w:rFonts w:asciiTheme="minorHAnsi" w:hAnsiTheme="minorHAnsi" w:cstheme="minorHAnsi"/>
          <w:b/>
          <w:bCs/>
        </w:rPr>
        <w:t xml:space="preserve">Figure 1. </w:t>
      </w:r>
      <w:r w:rsidR="00536861">
        <w:rPr>
          <w:rFonts w:asciiTheme="minorHAnsi" w:hAnsiTheme="minorHAnsi" w:cstheme="minorHAnsi"/>
          <w:b/>
          <w:bCs/>
        </w:rPr>
        <w:t xml:space="preserve">MBS </w:t>
      </w:r>
      <w:r w:rsidR="00747642" w:rsidRPr="00071C48">
        <w:rPr>
          <w:rFonts w:asciiTheme="minorHAnsi" w:hAnsiTheme="minorHAnsi" w:cstheme="minorHAnsi"/>
          <w:b/>
          <w:bCs/>
        </w:rPr>
        <w:t>CFR larger than initial DL BWP</w:t>
      </w:r>
      <w:r w:rsidRPr="00071C48">
        <w:rPr>
          <w:rFonts w:asciiTheme="minorHAnsi" w:hAnsiTheme="minorHAnsi" w:cstheme="minorHAnsi"/>
          <w:b/>
          <w:bCs/>
        </w:rPr>
        <w:t xml:space="preserve"> for IDLE/INACTIVE UEs.</w:t>
      </w:r>
    </w:p>
    <w:p w14:paraId="61537010" w14:textId="77777777" w:rsidR="00AF5C62" w:rsidRDefault="00AF5C62" w:rsidP="00FB5C44">
      <w:pPr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62B929BA" w14:textId="75C4CC99" w:rsidR="004A2809" w:rsidRDefault="008743D1" w:rsidP="00E40CC4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5E687B">
        <w:rPr>
          <w:rFonts w:asciiTheme="minorHAnsi" w:hAnsiTheme="minorHAnsi" w:cstheme="minorHAnsi"/>
          <w:sz w:val="22"/>
          <w:szCs w:val="22"/>
        </w:rPr>
        <w:t xml:space="preserve">most </w:t>
      </w:r>
      <w:r w:rsidR="00316370">
        <w:rPr>
          <w:rFonts w:asciiTheme="minorHAnsi" w:hAnsiTheme="minorHAnsi" w:cstheme="minorHAnsi"/>
          <w:sz w:val="22"/>
          <w:szCs w:val="22"/>
        </w:rPr>
        <w:t xml:space="preserve">reasonable </w:t>
      </w:r>
      <w:r>
        <w:rPr>
          <w:rFonts w:asciiTheme="minorHAnsi" w:hAnsiTheme="minorHAnsi" w:cstheme="minorHAnsi"/>
          <w:sz w:val="22"/>
          <w:szCs w:val="22"/>
        </w:rPr>
        <w:t>solution</w:t>
      </w:r>
      <w:r w:rsidR="00316370">
        <w:rPr>
          <w:rFonts w:asciiTheme="minorHAnsi" w:hAnsiTheme="minorHAnsi" w:cstheme="minorHAnsi"/>
          <w:sz w:val="22"/>
          <w:szCs w:val="22"/>
        </w:rPr>
        <w:t xml:space="preserve"> </w:t>
      </w:r>
      <w:r w:rsidR="005E687B">
        <w:rPr>
          <w:rFonts w:asciiTheme="minorHAnsi" w:hAnsiTheme="minorHAnsi" w:cstheme="minorHAnsi"/>
          <w:sz w:val="22"/>
          <w:szCs w:val="22"/>
        </w:rPr>
        <w:t>i</w:t>
      </w:r>
      <w:r w:rsidR="00316370">
        <w:rPr>
          <w:rFonts w:asciiTheme="minorHAnsi" w:hAnsiTheme="minorHAnsi" w:cstheme="minorHAnsi"/>
          <w:sz w:val="22"/>
          <w:szCs w:val="22"/>
        </w:rPr>
        <w:t xml:space="preserve">s to </w:t>
      </w:r>
      <w:r w:rsidR="005E687B">
        <w:rPr>
          <w:rFonts w:asciiTheme="minorHAnsi" w:hAnsiTheme="minorHAnsi" w:cstheme="minorHAnsi"/>
          <w:sz w:val="22"/>
          <w:szCs w:val="22"/>
        </w:rPr>
        <w:t xml:space="preserve">remove the </w:t>
      </w:r>
      <w:r w:rsidR="005E687B" w:rsidRPr="002B62BE">
        <w:rPr>
          <w:rFonts w:asciiTheme="minorHAnsi" w:hAnsiTheme="minorHAnsi" w:cstheme="minorHAnsi"/>
          <w:sz w:val="22"/>
          <w:szCs w:val="22"/>
          <w:lang w:eastAsia="zh-CN"/>
        </w:rPr>
        <w:t>B</w:t>
      </w:r>
      <w:r w:rsidR="005E687B" w:rsidRPr="002B62BE">
        <w:rPr>
          <w:rFonts w:asciiTheme="minorHAnsi" w:hAnsiTheme="minorHAnsi" w:cstheme="minorHAnsi"/>
          <w:sz w:val="22"/>
          <w:szCs w:val="22"/>
        </w:rPr>
        <w:t>WP restriction</w:t>
      </w:r>
      <w:r w:rsidR="005E687B">
        <w:rPr>
          <w:rFonts w:asciiTheme="minorHAnsi" w:hAnsiTheme="minorHAnsi" w:cstheme="minorHAnsi"/>
          <w:sz w:val="22"/>
          <w:szCs w:val="22"/>
        </w:rPr>
        <w:t xml:space="preserve"> by </w:t>
      </w:r>
      <w:r w:rsidR="00EA1386">
        <w:rPr>
          <w:rFonts w:asciiTheme="minorHAnsi" w:hAnsiTheme="minorHAnsi" w:cstheme="minorHAnsi"/>
          <w:sz w:val="22"/>
          <w:szCs w:val="22"/>
        </w:rPr>
        <w:t xml:space="preserve">introducing </w:t>
      </w:r>
      <w:r w:rsidR="005F5A3F">
        <w:rPr>
          <w:rFonts w:asciiTheme="minorHAnsi" w:hAnsiTheme="minorHAnsi" w:cstheme="minorHAnsi"/>
          <w:sz w:val="22"/>
          <w:szCs w:val="22"/>
        </w:rPr>
        <w:t xml:space="preserve">CFR </w:t>
      </w:r>
      <w:r w:rsidR="00E15560">
        <w:rPr>
          <w:rFonts w:asciiTheme="minorHAnsi" w:hAnsiTheme="minorHAnsi" w:cstheme="minorHAnsi"/>
          <w:sz w:val="22"/>
          <w:szCs w:val="22"/>
        </w:rPr>
        <w:t xml:space="preserve">for </w:t>
      </w:r>
      <w:r w:rsidR="00EA1386" w:rsidRPr="0086483B">
        <w:rPr>
          <w:rFonts w:asciiTheme="minorHAnsi" w:hAnsiTheme="minorHAnsi" w:cstheme="minorHAnsi"/>
          <w:iCs/>
          <w:sz w:val="22"/>
          <w:szCs w:val="22"/>
        </w:rPr>
        <w:t>DL MT-SDT</w:t>
      </w:r>
      <w:r w:rsidR="00EA1386" w:rsidRPr="008F5C3F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EA1386">
        <w:rPr>
          <w:rFonts w:asciiTheme="minorHAnsi" w:hAnsiTheme="minorHAnsi" w:cstheme="minorHAnsi"/>
          <w:iCs/>
          <w:sz w:val="22"/>
          <w:szCs w:val="22"/>
        </w:rPr>
        <w:t xml:space="preserve">in </w:t>
      </w:r>
      <w:r w:rsidR="00EA1386" w:rsidRPr="0086483B">
        <w:rPr>
          <w:rFonts w:asciiTheme="minorHAnsi" w:hAnsiTheme="minorHAnsi" w:cstheme="minorHAnsi"/>
          <w:iCs/>
          <w:sz w:val="22"/>
          <w:szCs w:val="22"/>
        </w:rPr>
        <w:t>RRC_INACTIVE state</w:t>
      </w:r>
      <w:r w:rsidR="00DA5A72">
        <w:rPr>
          <w:rFonts w:asciiTheme="minorHAnsi" w:hAnsiTheme="minorHAnsi" w:cstheme="minorHAnsi"/>
          <w:sz w:val="22"/>
          <w:szCs w:val="22"/>
        </w:rPr>
        <w:t xml:space="preserve"> so that the network can </w:t>
      </w:r>
      <w:r w:rsidR="008554EB">
        <w:rPr>
          <w:rFonts w:asciiTheme="minorHAnsi" w:hAnsiTheme="minorHAnsi" w:cstheme="minorHAnsi"/>
          <w:sz w:val="22"/>
          <w:szCs w:val="22"/>
        </w:rPr>
        <w:t xml:space="preserve">flexibly </w:t>
      </w:r>
      <w:r w:rsidR="00DA5A72">
        <w:rPr>
          <w:rFonts w:asciiTheme="minorHAnsi" w:hAnsiTheme="minorHAnsi" w:cstheme="minorHAnsi"/>
          <w:sz w:val="22"/>
          <w:szCs w:val="22"/>
        </w:rPr>
        <w:t xml:space="preserve">configure </w:t>
      </w:r>
      <w:r w:rsidR="00BD55EA">
        <w:rPr>
          <w:rFonts w:asciiTheme="minorHAnsi" w:hAnsiTheme="minorHAnsi" w:cstheme="minorHAnsi"/>
          <w:sz w:val="22"/>
          <w:szCs w:val="22"/>
        </w:rPr>
        <w:t xml:space="preserve">a single </w:t>
      </w:r>
      <w:r w:rsidR="00F7250F">
        <w:rPr>
          <w:rFonts w:asciiTheme="minorHAnsi" w:hAnsiTheme="minorHAnsi" w:cstheme="minorHAnsi"/>
          <w:sz w:val="22"/>
          <w:szCs w:val="22"/>
        </w:rPr>
        <w:t>CFR</w:t>
      </w:r>
      <w:r w:rsidR="00CB40FC">
        <w:rPr>
          <w:rFonts w:asciiTheme="minorHAnsi" w:hAnsiTheme="minorHAnsi" w:cstheme="minorHAnsi"/>
          <w:sz w:val="22"/>
          <w:szCs w:val="22"/>
        </w:rPr>
        <w:t xml:space="preserve"> for both MBS and </w:t>
      </w:r>
      <w:r w:rsidR="00CB40FC" w:rsidRPr="0086483B">
        <w:rPr>
          <w:rFonts w:asciiTheme="minorHAnsi" w:hAnsiTheme="minorHAnsi" w:cstheme="minorHAnsi"/>
          <w:iCs/>
          <w:sz w:val="22"/>
          <w:szCs w:val="22"/>
        </w:rPr>
        <w:t>MT-SDT</w:t>
      </w:r>
      <w:r w:rsidR="00F7250F">
        <w:rPr>
          <w:rFonts w:asciiTheme="minorHAnsi" w:hAnsiTheme="minorHAnsi" w:cstheme="minorHAnsi"/>
          <w:sz w:val="22"/>
          <w:szCs w:val="22"/>
        </w:rPr>
        <w:t xml:space="preserve"> as required</w:t>
      </w:r>
      <w:r w:rsidR="00472286">
        <w:rPr>
          <w:rFonts w:asciiTheme="minorHAnsi" w:hAnsiTheme="minorHAnsi" w:cstheme="minorHAnsi"/>
          <w:sz w:val="22"/>
          <w:szCs w:val="22"/>
        </w:rPr>
        <w:t>, by</w:t>
      </w:r>
      <w:r w:rsidR="00B63658">
        <w:rPr>
          <w:rFonts w:asciiTheme="minorHAnsi" w:hAnsiTheme="minorHAnsi" w:cstheme="minorHAnsi"/>
          <w:sz w:val="22"/>
          <w:szCs w:val="22"/>
        </w:rPr>
        <w:t xml:space="preserve"> taking into account the needed </w:t>
      </w:r>
      <w:r w:rsidR="00853428">
        <w:rPr>
          <w:rFonts w:asciiTheme="minorHAnsi" w:hAnsiTheme="minorHAnsi" w:cstheme="minorHAnsi"/>
          <w:sz w:val="22"/>
          <w:szCs w:val="22"/>
        </w:rPr>
        <w:t xml:space="preserve">system </w:t>
      </w:r>
      <w:r w:rsidR="00B63658">
        <w:rPr>
          <w:rFonts w:asciiTheme="minorHAnsi" w:hAnsiTheme="minorHAnsi" w:cstheme="minorHAnsi"/>
          <w:sz w:val="22"/>
          <w:szCs w:val="22"/>
        </w:rPr>
        <w:t xml:space="preserve">capacity and </w:t>
      </w:r>
      <w:r w:rsidR="00A57F10">
        <w:rPr>
          <w:rFonts w:asciiTheme="minorHAnsi" w:hAnsiTheme="minorHAnsi" w:cstheme="minorHAnsi"/>
          <w:sz w:val="22"/>
          <w:szCs w:val="22"/>
        </w:rPr>
        <w:t xml:space="preserve">reduction of </w:t>
      </w:r>
      <w:r w:rsidR="00B63658">
        <w:rPr>
          <w:rFonts w:asciiTheme="minorHAnsi" w:hAnsiTheme="minorHAnsi" w:cstheme="minorHAnsi"/>
          <w:sz w:val="22"/>
          <w:szCs w:val="22"/>
        </w:rPr>
        <w:t>power consumption</w:t>
      </w:r>
      <w:r w:rsidR="004235B6">
        <w:rPr>
          <w:rFonts w:asciiTheme="minorHAnsi" w:hAnsiTheme="minorHAnsi" w:cstheme="minorHAnsi"/>
          <w:sz w:val="22"/>
          <w:szCs w:val="22"/>
        </w:rPr>
        <w:t xml:space="preserve"> at the UE</w:t>
      </w:r>
      <w:r w:rsidR="00F7250F">
        <w:rPr>
          <w:rFonts w:asciiTheme="minorHAnsi" w:hAnsiTheme="minorHAnsi" w:cstheme="minorHAnsi"/>
          <w:sz w:val="22"/>
          <w:szCs w:val="22"/>
        </w:rPr>
        <w:t>.</w:t>
      </w:r>
    </w:p>
    <w:p w14:paraId="09C45F74" w14:textId="1D893E0F" w:rsidR="001F3376" w:rsidRPr="0064306F" w:rsidRDefault="001F3376" w:rsidP="001F337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4306F">
        <w:rPr>
          <w:rFonts w:asciiTheme="minorHAnsi" w:hAnsiTheme="minorHAnsi" w:cstheme="minorHAnsi"/>
          <w:b/>
          <w:bCs/>
          <w:sz w:val="22"/>
          <w:szCs w:val="22"/>
        </w:rPr>
        <w:t xml:space="preserve">Proposal 1: Remove the </w:t>
      </w:r>
      <w:r w:rsidRPr="0064306F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B</w:t>
      </w:r>
      <w:r w:rsidRPr="0064306F">
        <w:rPr>
          <w:rFonts w:asciiTheme="minorHAnsi" w:hAnsiTheme="minorHAnsi" w:cstheme="minorHAnsi"/>
          <w:b/>
          <w:bCs/>
          <w:sz w:val="22"/>
          <w:szCs w:val="22"/>
        </w:rPr>
        <w:t xml:space="preserve">WP restriction by introducing Common Frequency Resource (CFR) for </w:t>
      </w:r>
      <w:r w:rsidRPr="0064306F">
        <w:rPr>
          <w:rFonts w:asciiTheme="minorHAnsi" w:hAnsiTheme="minorHAnsi" w:cstheme="minorHAnsi"/>
          <w:b/>
          <w:bCs/>
          <w:iCs/>
          <w:sz w:val="22"/>
          <w:szCs w:val="22"/>
        </w:rPr>
        <w:t>DL MT-SDT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without BWP switching</w:t>
      </w:r>
      <w:r w:rsidRPr="0064306F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, </w:t>
      </w:r>
      <w:proofErr w:type="gramStart"/>
      <w:r w:rsidRPr="0064306F">
        <w:rPr>
          <w:rFonts w:asciiTheme="minorHAnsi" w:hAnsiTheme="minorHAnsi" w:cstheme="minorHAnsi"/>
          <w:b/>
          <w:bCs/>
          <w:sz w:val="22"/>
          <w:szCs w:val="22"/>
        </w:rPr>
        <w:t>similar to</w:t>
      </w:r>
      <w:proofErr w:type="gramEnd"/>
      <w:r w:rsidRPr="0064306F">
        <w:rPr>
          <w:rFonts w:asciiTheme="minorHAnsi" w:hAnsiTheme="minorHAnsi" w:cstheme="minorHAnsi"/>
          <w:b/>
          <w:bCs/>
          <w:sz w:val="22"/>
          <w:szCs w:val="22"/>
        </w:rPr>
        <w:t xml:space="preserve"> MBS</w:t>
      </w:r>
      <w:r w:rsidRPr="0064306F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in RRC_INACTIVE state.</w:t>
      </w:r>
      <w:r w:rsidR="00276F4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276F49">
        <w:rPr>
          <w:rFonts w:asciiTheme="minorHAnsi" w:hAnsiTheme="minorHAnsi" w:cstheme="minorHAnsi"/>
          <w:b/>
          <w:bCs/>
          <w:iCs/>
          <w:sz w:val="22"/>
          <w:szCs w:val="22"/>
        </w:rPr>
        <w:t>CFR is configured in SB1.</w:t>
      </w:r>
    </w:p>
    <w:p w14:paraId="65E53F1E" w14:textId="77777777" w:rsidR="0006388D" w:rsidRPr="002B62BE" w:rsidRDefault="0006388D" w:rsidP="00E40CC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032F7AB" w14:textId="77777777" w:rsidR="009C4512" w:rsidRPr="00965530" w:rsidRDefault="009C4512" w:rsidP="009C4512">
      <w:pPr>
        <w:pStyle w:val="Heading2"/>
        <w:numPr>
          <w:ilvl w:val="0"/>
          <w:numId w:val="12"/>
        </w:numPr>
        <w:rPr>
          <w:rStyle w:val="B1Char"/>
          <w:rFonts w:asciiTheme="minorHAnsi" w:hAnsiTheme="minorHAnsi" w:cstheme="minorHAnsi"/>
          <w:b/>
          <w:sz w:val="28"/>
          <w:szCs w:val="28"/>
        </w:rPr>
      </w:pPr>
      <w:r w:rsidRPr="00965530">
        <w:rPr>
          <w:rStyle w:val="B1Char"/>
          <w:rFonts w:asciiTheme="minorHAnsi" w:hAnsiTheme="minorHAnsi" w:cstheme="minorHAnsi"/>
          <w:b/>
          <w:sz w:val="28"/>
          <w:szCs w:val="28"/>
        </w:rPr>
        <w:t>Conclusions</w:t>
      </w:r>
    </w:p>
    <w:p w14:paraId="4698E7BD" w14:textId="2E9DE203" w:rsidR="00272DB9" w:rsidRPr="0064306F" w:rsidRDefault="009C4512" w:rsidP="00596064">
      <w:p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64306F">
        <w:rPr>
          <w:rFonts w:asciiTheme="minorHAnsi" w:hAnsiTheme="minorHAnsi" w:cstheme="minorHAnsi"/>
          <w:iCs/>
          <w:sz w:val="22"/>
          <w:szCs w:val="22"/>
        </w:rPr>
        <w:t>In</w:t>
      </w:r>
      <w:r w:rsidR="00E47536">
        <w:rPr>
          <w:rFonts w:asciiTheme="minorHAnsi" w:hAnsiTheme="minorHAnsi" w:cstheme="minorHAnsi"/>
          <w:iCs/>
          <w:sz w:val="22"/>
          <w:szCs w:val="22"/>
        </w:rPr>
        <w:t xml:space="preserve"> this contribution, we have discussed a</w:t>
      </w:r>
      <w:r w:rsidR="00E47536" w:rsidRPr="003E735B">
        <w:rPr>
          <w:rFonts w:asciiTheme="minorHAnsi" w:hAnsiTheme="minorHAnsi" w:cstheme="minorHAnsi"/>
          <w:sz w:val="22"/>
          <w:szCs w:val="22"/>
        </w:rPr>
        <w:t xml:space="preserve"> few options for address</w:t>
      </w:r>
      <w:r w:rsidR="00E47536">
        <w:rPr>
          <w:rFonts w:asciiTheme="minorHAnsi" w:hAnsiTheme="minorHAnsi" w:cstheme="minorHAnsi"/>
          <w:sz w:val="22"/>
          <w:szCs w:val="22"/>
        </w:rPr>
        <w:t>ing</w:t>
      </w:r>
      <w:r w:rsidR="00E47536" w:rsidRPr="003E735B">
        <w:rPr>
          <w:rFonts w:asciiTheme="minorHAnsi" w:hAnsiTheme="minorHAnsi" w:cstheme="minorHAnsi"/>
          <w:sz w:val="22"/>
          <w:szCs w:val="22"/>
        </w:rPr>
        <w:t xml:space="preserve"> the BWP restriction in MT-SDT </w:t>
      </w:r>
      <w:r w:rsidR="00C84720">
        <w:rPr>
          <w:rFonts w:asciiTheme="minorHAnsi" w:hAnsiTheme="minorHAnsi" w:cstheme="minorHAnsi"/>
          <w:sz w:val="22"/>
          <w:szCs w:val="22"/>
        </w:rPr>
        <w:t xml:space="preserve">and propose one option that can solve the </w:t>
      </w:r>
      <w:r w:rsidR="00C84720" w:rsidRPr="003E735B">
        <w:rPr>
          <w:rFonts w:asciiTheme="minorHAnsi" w:hAnsiTheme="minorHAnsi" w:cstheme="minorHAnsi"/>
          <w:sz w:val="22"/>
          <w:szCs w:val="22"/>
        </w:rPr>
        <w:t>BWP restriction in MT-SDT</w:t>
      </w:r>
      <w:r w:rsidR="00C84720">
        <w:rPr>
          <w:rFonts w:asciiTheme="minorHAnsi" w:hAnsiTheme="minorHAnsi" w:cstheme="minorHAnsi"/>
          <w:sz w:val="22"/>
          <w:szCs w:val="22"/>
        </w:rPr>
        <w:t xml:space="preserve"> based on existing specification. W</w:t>
      </w:r>
      <w:r w:rsidR="00E47536">
        <w:rPr>
          <w:rFonts w:asciiTheme="minorHAnsi" w:hAnsiTheme="minorHAnsi" w:cstheme="minorHAnsi"/>
          <w:sz w:val="22"/>
          <w:szCs w:val="22"/>
        </w:rPr>
        <w:t>e have the follow</w:t>
      </w:r>
      <w:r w:rsidR="00596064">
        <w:rPr>
          <w:rFonts w:asciiTheme="minorHAnsi" w:hAnsiTheme="minorHAnsi" w:cstheme="minorHAnsi"/>
          <w:sz w:val="22"/>
          <w:szCs w:val="22"/>
        </w:rPr>
        <w:t>ing observation</w:t>
      </w:r>
      <w:r w:rsidR="00AE4BBA">
        <w:rPr>
          <w:rFonts w:asciiTheme="minorHAnsi" w:hAnsiTheme="minorHAnsi" w:cstheme="minorHAnsi"/>
          <w:sz w:val="22"/>
          <w:szCs w:val="22"/>
        </w:rPr>
        <w:t>s</w:t>
      </w:r>
      <w:r w:rsidR="00596064">
        <w:rPr>
          <w:rFonts w:asciiTheme="minorHAnsi" w:hAnsiTheme="minorHAnsi" w:cstheme="minorHAnsi"/>
          <w:sz w:val="22"/>
          <w:szCs w:val="22"/>
        </w:rPr>
        <w:t xml:space="preserve"> and proposal.</w:t>
      </w:r>
    </w:p>
    <w:p w14:paraId="3B691E15" w14:textId="77777777" w:rsidR="00EE658E" w:rsidRPr="0006388D" w:rsidRDefault="00EE658E" w:rsidP="00EE658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6388D">
        <w:rPr>
          <w:rFonts w:asciiTheme="minorHAnsi" w:hAnsiTheme="minorHAnsi" w:cstheme="minorHAnsi"/>
          <w:b/>
          <w:bCs/>
          <w:sz w:val="22"/>
          <w:szCs w:val="22"/>
        </w:rPr>
        <w:t xml:space="preserve">Observation 1. </w:t>
      </w:r>
      <w:r w:rsidRPr="0006388D">
        <w:rPr>
          <w:rFonts w:asciiTheme="minorHAnsi" w:hAnsiTheme="minorHAnsi" w:cstheme="minorHAnsi"/>
          <w:b/>
          <w:bCs/>
          <w:iCs/>
          <w:sz w:val="22"/>
          <w:szCs w:val="22"/>
          <w:lang w:eastAsia="zh-CN"/>
        </w:rPr>
        <w:t>Introducing Channel Quality Indication (CQI) in Message 3/</w:t>
      </w:r>
      <w:proofErr w:type="spellStart"/>
      <w:r w:rsidRPr="0006388D">
        <w:rPr>
          <w:rFonts w:asciiTheme="minorHAnsi" w:hAnsiTheme="minorHAnsi" w:cstheme="minorHAnsi"/>
          <w:b/>
          <w:bCs/>
          <w:iCs/>
          <w:sz w:val="22"/>
          <w:szCs w:val="22"/>
          <w:lang w:eastAsia="zh-CN"/>
        </w:rPr>
        <w:t>MsgA</w:t>
      </w:r>
      <w:proofErr w:type="spellEnd"/>
      <w:r w:rsidRPr="0006388D">
        <w:rPr>
          <w:rFonts w:asciiTheme="minorHAnsi" w:hAnsiTheme="minorHAnsi" w:cstheme="minorHAnsi"/>
          <w:b/>
          <w:bCs/>
          <w:iCs/>
          <w:sz w:val="22"/>
          <w:szCs w:val="22"/>
          <w:lang w:eastAsia="zh-CN"/>
        </w:rPr>
        <w:t xml:space="preserve"> </w:t>
      </w:r>
      <w:r w:rsidRPr="0006388D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does not address the root cause of the B</w:t>
      </w:r>
      <w:r w:rsidRPr="0006388D">
        <w:rPr>
          <w:rFonts w:asciiTheme="minorHAnsi" w:hAnsiTheme="minorHAnsi" w:cstheme="minorHAnsi"/>
          <w:b/>
          <w:bCs/>
          <w:sz w:val="22"/>
          <w:szCs w:val="22"/>
        </w:rPr>
        <w:t>WP restriction.</w:t>
      </w:r>
    </w:p>
    <w:p w14:paraId="5D4B2B66" w14:textId="1253A7C6" w:rsidR="00EE658E" w:rsidRPr="00621648" w:rsidRDefault="00EE658E" w:rsidP="00EE658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21648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621648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Pr="00621648">
        <w:rPr>
          <w:rFonts w:asciiTheme="minorHAnsi" w:hAnsiTheme="minorHAnsi" w:cstheme="minorHAnsi"/>
          <w:b/>
          <w:bCs/>
          <w:iCs/>
          <w:sz w:val="22"/>
          <w:szCs w:val="22"/>
          <w:lang w:eastAsia="zh-CN"/>
        </w:rPr>
        <w:t xml:space="preserve">Introducing </w:t>
      </w:r>
      <w:r w:rsidRPr="00F2261C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a dedicated </w:t>
      </w:r>
      <w:r w:rsidRPr="00F2261C">
        <w:rPr>
          <w:rFonts w:asciiTheme="minorHAnsi" w:hAnsiTheme="minorHAnsi" w:cstheme="minorHAnsi"/>
          <w:b/>
          <w:bCs/>
          <w:sz w:val="22"/>
          <w:szCs w:val="22"/>
        </w:rPr>
        <w:t>downlink BWP for MT-SDT</w:t>
      </w:r>
      <w:r w:rsidRPr="00621648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 xml:space="preserve"> does not </w:t>
      </w:r>
      <w:r w:rsidRPr="00F2261C">
        <w:rPr>
          <w:rFonts w:asciiTheme="minorHAnsi" w:hAnsiTheme="minorHAnsi" w:cstheme="minorHAnsi"/>
          <w:b/>
          <w:bCs/>
          <w:sz w:val="22"/>
          <w:szCs w:val="22"/>
        </w:rPr>
        <w:t>provide the benefits of small data transmission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(SDT)</w:t>
      </w:r>
      <w:r w:rsidRPr="00F2261C">
        <w:rPr>
          <w:rFonts w:asciiTheme="minorHAnsi" w:hAnsiTheme="minorHAnsi" w:cstheme="minorHAnsi"/>
          <w:b/>
          <w:bCs/>
          <w:sz w:val="22"/>
          <w:szCs w:val="22"/>
        </w:rPr>
        <w:t xml:space="preserve"> such as reduced signalling overhead and power consumption</w:t>
      </w:r>
      <w:r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F2261C">
        <w:rPr>
          <w:rFonts w:asciiTheme="minorHAnsi" w:hAnsiTheme="minorHAnsi" w:cstheme="minorHAnsi"/>
          <w:b/>
          <w:bCs/>
          <w:sz w:val="22"/>
          <w:szCs w:val="22"/>
        </w:rPr>
        <w:t xml:space="preserve"> as the UE moves to connected mode state</w:t>
      </w:r>
      <w:r w:rsidRPr="00621648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C1BD008" w14:textId="77777777" w:rsidR="00AE4BBA" w:rsidRPr="0064306F" w:rsidRDefault="00AE4BBA" w:rsidP="00AE4BBA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4306F">
        <w:rPr>
          <w:rFonts w:asciiTheme="minorHAnsi" w:hAnsiTheme="minorHAnsi" w:cstheme="minorHAnsi"/>
          <w:b/>
          <w:bCs/>
          <w:sz w:val="22"/>
          <w:szCs w:val="22"/>
        </w:rPr>
        <w:t xml:space="preserve">Proposal 1: Remove the </w:t>
      </w:r>
      <w:r w:rsidRPr="0064306F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B</w:t>
      </w:r>
      <w:r w:rsidRPr="0064306F">
        <w:rPr>
          <w:rFonts w:asciiTheme="minorHAnsi" w:hAnsiTheme="minorHAnsi" w:cstheme="minorHAnsi"/>
          <w:b/>
          <w:bCs/>
          <w:sz w:val="22"/>
          <w:szCs w:val="22"/>
        </w:rPr>
        <w:t xml:space="preserve">WP restriction by introducing Common Frequency Resource (CFR) for </w:t>
      </w:r>
      <w:r w:rsidRPr="0064306F">
        <w:rPr>
          <w:rFonts w:asciiTheme="minorHAnsi" w:hAnsiTheme="minorHAnsi" w:cstheme="minorHAnsi"/>
          <w:b/>
          <w:bCs/>
          <w:iCs/>
          <w:sz w:val="22"/>
          <w:szCs w:val="22"/>
        </w:rPr>
        <w:t>DL MT-SDT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without BWP switching</w:t>
      </w:r>
      <w:r w:rsidRPr="0064306F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, </w:t>
      </w:r>
      <w:proofErr w:type="gramStart"/>
      <w:r w:rsidRPr="0064306F">
        <w:rPr>
          <w:rFonts w:asciiTheme="minorHAnsi" w:hAnsiTheme="minorHAnsi" w:cstheme="minorHAnsi"/>
          <w:b/>
          <w:bCs/>
          <w:sz w:val="22"/>
          <w:szCs w:val="22"/>
        </w:rPr>
        <w:t>similar to</w:t>
      </w:r>
      <w:proofErr w:type="gramEnd"/>
      <w:r w:rsidRPr="0064306F">
        <w:rPr>
          <w:rFonts w:asciiTheme="minorHAnsi" w:hAnsiTheme="minorHAnsi" w:cstheme="minorHAnsi"/>
          <w:b/>
          <w:bCs/>
          <w:sz w:val="22"/>
          <w:szCs w:val="22"/>
        </w:rPr>
        <w:t xml:space="preserve"> MBS</w:t>
      </w:r>
      <w:r w:rsidRPr="0064306F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in RRC_INACTIVE state.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CFR is configured in SB1.</w:t>
      </w:r>
    </w:p>
    <w:p w14:paraId="2424F792" w14:textId="77777777" w:rsidR="00BB0374" w:rsidRPr="0064306F" w:rsidRDefault="00BB0374" w:rsidP="0064306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59C7026" w14:textId="74747B07" w:rsidR="00A02032" w:rsidRPr="00BB0374" w:rsidRDefault="00A02032" w:rsidP="00C21DF5">
      <w:pPr>
        <w:pStyle w:val="Heading2"/>
        <w:numPr>
          <w:ilvl w:val="0"/>
          <w:numId w:val="12"/>
        </w:numPr>
        <w:rPr>
          <w:rStyle w:val="B1Char"/>
          <w:rFonts w:asciiTheme="minorHAnsi" w:hAnsiTheme="minorHAnsi" w:cstheme="minorHAnsi"/>
          <w:b/>
          <w:sz w:val="24"/>
          <w:szCs w:val="24"/>
        </w:rPr>
      </w:pPr>
      <w:r w:rsidRPr="00BB0374">
        <w:rPr>
          <w:rStyle w:val="B1Char"/>
          <w:rFonts w:asciiTheme="minorHAnsi" w:hAnsiTheme="minorHAnsi" w:cstheme="minorHAnsi"/>
          <w:b/>
          <w:sz w:val="28"/>
          <w:szCs w:val="28"/>
        </w:rPr>
        <w:t xml:space="preserve">References </w:t>
      </w:r>
    </w:p>
    <w:p w14:paraId="68D12752" w14:textId="277748E3" w:rsidR="00CE6056" w:rsidRPr="00BE46A3" w:rsidRDefault="002D400C" w:rsidP="00CE6056">
      <w:pPr>
        <w:pStyle w:val="Doc-title"/>
        <w:rPr>
          <w:rFonts w:asciiTheme="minorHAnsi" w:hAnsiTheme="minorHAnsi" w:cstheme="minorHAnsi"/>
          <w:szCs w:val="20"/>
        </w:rPr>
      </w:pPr>
      <w:r w:rsidRPr="00BE46A3">
        <w:rPr>
          <w:rFonts w:asciiTheme="minorHAnsi" w:hAnsiTheme="minorHAnsi" w:cstheme="minorHAnsi"/>
          <w:szCs w:val="20"/>
        </w:rPr>
        <w:t xml:space="preserve">[1] </w:t>
      </w:r>
      <w:r w:rsidR="00A9062A" w:rsidRPr="00BE46A3">
        <w:rPr>
          <w:rFonts w:asciiTheme="minorHAnsi" w:hAnsiTheme="minorHAnsi" w:cstheme="minorHAnsi"/>
          <w:szCs w:val="20"/>
        </w:rPr>
        <w:t>R2-2410542</w:t>
      </w:r>
      <w:r w:rsidR="00A9062A" w:rsidRPr="00BE46A3">
        <w:rPr>
          <w:rFonts w:asciiTheme="minorHAnsi" w:hAnsiTheme="minorHAnsi" w:cstheme="minorHAnsi"/>
          <w:szCs w:val="20"/>
        </w:rPr>
        <w:tab/>
      </w:r>
      <w:r w:rsidR="005C2446">
        <w:rPr>
          <w:rFonts w:asciiTheme="minorHAnsi" w:hAnsiTheme="minorHAnsi" w:cstheme="minorHAnsi"/>
          <w:szCs w:val="20"/>
        </w:rPr>
        <w:t xml:space="preserve">, </w:t>
      </w:r>
      <w:r w:rsidR="00B44D52" w:rsidRPr="00BE46A3">
        <w:rPr>
          <w:rFonts w:asciiTheme="minorHAnsi" w:hAnsiTheme="minorHAnsi" w:cstheme="minorHAnsi"/>
          <w:szCs w:val="20"/>
        </w:rPr>
        <w:t>“Q</w:t>
      </w:r>
      <w:r w:rsidR="00A9062A" w:rsidRPr="00BE46A3">
        <w:rPr>
          <w:rFonts w:asciiTheme="minorHAnsi" w:hAnsiTheme="minorHAnsi" w:cstheme="minorHAnsi"/>
          <w:szCs w:val="20"/>
        </w:rPr>
        <w:t>uality Indication in Msg3 for SDT</w:t>
      </w:r>
      <w:r w:rsidR="00B44D52" w:rsidRPr="00BE46A3">
        <w:rPr>
          <w:rFonts w:asciiTheme="minorHAnsi" w:hAnsiTheme="minorHAnsi" w:cstheme="minorHAnsi"/>
          <w:szCs w:val="20"/>
        </w:rPr>
        <w:t>,”</w:t>
      </w:r>
      <w:r w:rsidR="00A9062A" w:rsidRPr="00BE46A3">
        <w:rPr>
          <w:rFonts w:asciiTheme="minorHAnsi" w:hAnsiTheme="minorHAnsi" w:cstheme="minorHAnsi"/>
          <w:szCs w:val="20"/>
        </w:rPr>
        <w:tab/>
        <w:t>Ericsson</w:t>
      </w:r>
      <w:r w:rsidR="00B44D52" w:rsidRPr="00BE46A3">
        <w:rPr>
          <w:rFonts w:asciiTheme="minorHAnsi" w:hAnsiTheme="minorHAnsi" w:cstheme="minorHAnsi"/>
          <w:szCs w:val="20"/>
        </w:rPr>
        <w:t xml:space="preserve">, </w:t>
      </w:r>
      <w:r w:rsidR="00213146" w:rsidRPr="00BE46A3">
        <w:rPr>
          <w:rFonts w:asciiTheme="minorHAnsi" w:hAnsiTheme="minorHAnsi" w:cstheme="minorHAnsi"/>
          <w:szCs w:val="20"/>
        </w:rPr>
        <w:t>RAN WG2.</w:t>
      </w:r>
    </w:p>
    <w:p w14:paraId="0D870EBA" w14:textId="3BFBC6E2" w:rsidR="00E23702" w:rsidRPr="00BE46A3" w:rsidRDefault="00CE6056" w:rsidP="00E23702">
      <w:pPr>
        <w:pStyle w:val="TdocHeader2"/>
        <w:jc w:val="left"/>
        <w:rPr>
          <w:rFonts w:asciiTheme="minorHAnsi" w:hAnsiTheme="minorHAnsi" w:cstheme="minorHAnsi"/>
          <w:b w:val="0"/>
          <w:sz w:val="20"/>
        </w:rPr>
      </w:pPr>
      <w:r w:rsidRPr="00BE46A3">
        <w:rPr>
          <w:rFonts w:asciiTheme="minorHAnsi" w:hAnsiTheme="minorHAnsi" w:cstheme="minorHAnsi"/>
          <w:b w:val="0"/>
          <w:sz w:val="20"/>
        </w:rPr>
        <w:t>[2]</w:t>
      </w:r>
      <w:r w:rsidR="002D3225" w:rsidRPr="00BE46A3">
        <w:rPr>
          <w:rFonts w:asciiTheme="minorHAnsi" w:hAnsiTheme="minorHAnsi" w:cstheme="minorHAnsi"/>
          <w:b w:val="0"/>
          <w:sz w:val="20"/>
        </w:rPr>
        <w:t xml:space="preserve"> R1-2102281, “</w:t>
      </w:r>
      <w:r w:rsidR="00E23702" w:rsidRPr="00BE46A3">
        <w:rPr>
          <w:rFonts w:asciiTheme="minorHAnsi" w:hAnsiTheme="minorHAnsi" w:cstheme="minorHAnsi"/>
          <w:b w:val="0"/>
          <w:sz w:val="20"/>
          <w:lang w:val="en-US"/>
        </w:rPr>
        <w:t>Final Report of 3GPP TSG RAN WG1 #104-e v1.0.0,”</w:t>
      </w:r>
      <w:r w:rsidR="00D0790B" w:rsidRPr="00BE46A3">
        <w:rPr>
          <w:rFonts w:asciiTheme="minorHAnsi" w:hAnsiTheme="minorHAnsi" w:cstheme="minorHAnsi"/>
          <w:b w:val="0"/>
          <w:sz w:val="20"/>
          <w:lang w:val="en-US"/>
        </w:rPr>
        <w:t xml:space="preserve"> MCC</w:t>
      </w:r>
      <w:r w:rsidR="00E23702" w:rsidRPr="00BE46A3">
        <w:rPr>
          <w:rFonts w:asciiTheme="minorHAnsi" w:hAnsiTheme="minorHAnsi" w:cstheme="minorHAnsi"/>
          <w:b w:val="0"/>
          <w:sz w:val="20"/>
          <w:lang w:val="en-US"/>
        </w:rPr>
        <w:t xml:space="preserve">, </w:t>
      </w:r>
      <w:r w:rsidR="00DB74AE" w:rsidRPr="00BE46A3">
        <w:rPr>
          <w:rFonts w:asciiTheme="minorHAnsi" w:hAnsiTheme="minorHAnsi" w:cstheme="minorHAnsi"/>
          <w:b w:val="0"/>
          <w:sz w:val="20"/>
        </w:rPr>
        <w:t>RAN WG1.</w:t>
      </w:r>
    </w:p>
    <w:p w14:paraId="5A33AAC2" w14:textId="019E4B17" w:rsidR="00FD641C" w:rsidRPr="00BE46A3" w:rsidRDefault="00D93109" w:rsidP="00E23702">
      <w:pPr>
        <w:pStyle w:val="TdocHeader2"/>
        <w:jc w:val="left"/>
        <w:rPr>
          <w:rFonts w:asciiTheme="minorHAnsi" w:hAnsiTheme="minorHAnsi" w:cstheme="minorHAnsi"/>
          <w:b w:val="0"/>
          <w:sz w:val="20"/>
          <w:lang w:val="en-US"/>
        </w:rPr>
      </w:pPr>
      <w:r w:rsidRPr="00BE46A3">
        <w:rPr>
          <w:rFonts w:asciiTheme="minorHAnsi" w:hAnsiTheme="minorHAnsi" w:cstheme="minorHAnsi"/>
          <w:b w:val="0"/>
          <w:sz w:val="20"/>
        </w:rPr>
        <w:t xml:space="preserve">[3] </w:t>
      </w:r>
      <w:r w:rsidR="00FD641C" w:rsidRPr="00BE46A3">
        <w:rPr>
          <w:rFonts w:asciiTheme="minorHAnsi" w:hAnsiTheme="minorHAnsi" w:cstheme="minorHAnsi"/>
          <w:b w:val="0"/>
          <w:sz w:val="20"/>
        </w:rPr>
        <w:t>R2-2500370</w:t>
      </w:r>
      <w:r w:rsidRPr="00BE46A3">
        <w:rPr>
          <w:rFonts w:asciiTheme="minorHAnsi" w:hAnsiTheme="minorHAnsi" w:cstheme="minorHAnsi"/>
          <w:b w:val="0"/>
          <w:sz w:val="20"/>
        </w:rPr>
        <w:t xml:space="preserve">, </w:t>
      </w:r>
      <w:r w:rsidR="00BE46A3" w:rsidRPr="00BE46A3">
        <w:rPr>
          <w:rFonts w:asciiTheme="minorHAnsi" w:hAnsiTheme="minorHAnsi" w:cstheme="minorHAnsi"/>
          <w:b w:val="0"/>
          <w:sz w:val="20"/>
        </w:rPr>
        <w:t>“Handling</w:t>
      </w:r>
      <w:r w:rsidR="00BE46A3" w:rsidRPr="00BE46A3">
        <w:rPr>
          <w:rFonts w:asciiTheme="minorHAnsi" w:hAnsiTheme="minorHAnsi" w:cstheme="minorHAnsi"/>
          <w:b w:val="0"/>
          <w:sz w:val="20"/>
        </w:rPr>
        <w:t xml:space="preserve"> downlink BWP restriction for MT-SDT</w:t>
      </w:r>
      <w:r w:rsidRPr="00BE46A3">
        <w:rPr>
          <w:rFonts w:asciiTheme="minorHAnsi" w:hAnsiTheme="minorHAnsi" w:cstheme="minorHAnsi"/>
          <w:b w:val="0"/>
          <w:sz w:val="20"/>
        </w:rPr>
        <w:t>,” Samsung, RAN2#</w:t>
      </w:r>
      <w:r w:rsidR="00130305">
        <w:rPr>
          <w:rFonts w:asciiTheme="minorHAnsi" w:hAnsiTheme="minorHAnsi" w:cstheme="minorHAnsi"/>
          <w:b w:val="0"/>
          <w:sz w:val="20"/>
        </w:rPr>
        <w:t>1</w:t>
      </w:r>
      <w:r w:rsidRPr="00BE46A3">
        <w:rPr>
          <w:rFonts w:asciiTheme="minorHAnsi" w:hAnsiTheme="minorHAnsi" w:cstheme="minorHAnsi"/>
          <w:b w:val="0"/>
          <w:sz w:val="20"/>
        </w:rPr>
        <w:t>29</w:t>
      </w:r>
    </w:p>
    <w:p w14:paraId="36907FBF" w14:textId="114CB88F" w:rsidR="002D3225" w:rsidRPr="00DB74AE" w:rsidRDefault="002D3225" w:rsidP="002D3225">
      <w:pPr>
        <w:pStyle w:val="Header"/>
        <w:tabs>
          <w:tab w:val="right" w:pos="8280"/>
          <w:tab w:val="right" w:pos="9781"/>
        </w:tabs>
        <w:ind w:right="-58"/>
        <w:rPr>
          <w:rFonts w:asciiTheme="minorHAnsi" w:hAnsiTheme="minorHAnsi" w:cstheme="minorHAnsi"/>
          <w:b w:val="0"/>
          <w:sz w:val="20"/>
          <w:lang w:val="en-US"/>
        </w:rPr>
      </w:pPr>
    </w:p>
    <w:p w14:paraId="4202839E" w14:textId="60818CF0" w:rsidR="00B44D52" w:rsidRPr="00DB74AE" w:rsidRDefault="00B44D52" w:rsidP="00CE6056">
      <w:pPr>
        <w:pStyle w:val="Doc-title"/>
        <w:rPr>
          <w:rFonts w:asciiTheme="minorHAnsi" w:hAnsiTheme="minorHAnsi" w:cstheme="minorHAnsi"/>
          <w:szCs w:val="20"/>
        </w:rPr>
      </w:pPr>
    </w:p>
    <w:p w14:paraId="22212CE2" w14:textId="4B336D00" w:rsidR="001A2FDE" w:rsidRPr="00CE6056" w:rsidRDefault="001A2FDE" w:rsidP="00F10613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Theme="minorHAnsi" w:eastAsia="Batang" w:hAnsiTheme="minorHAnsi" w:cstheme="minorHAnsi"/>
          <w:sz w:val="22"/>
          <w:szCs w:val="22"/>
          <w:lang w:eastAsia="zh-CN"/>
        </w:rPr>
      </w:pPr>
    </w:p>
    <w:sectPr w:rsidR="001A2FDE" w:rsidRPr="00CE6056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6C666" w14:textId="77777777" w:rsidR="001B764F" w:rsidRDefault="001B764F">
      <w:r>
        <w:separator/>
      </w:r>
    </w:p>
  </w:endnote>
  <w:endnote w:type="continuationSeparator" w:id="0">
    <w:p w14:paraId="1D799069" w14:textId="77777777" w:rsidR="001B764F" w:rsidRDefault="001B764F">
      <w:r>
        <w:continuationSeparator/>
      </w:r>
    </w:p>
  </w:endnote>
  <w:endnote w:type="continuationNotice" w:id="1">
    <w:p w14:paraId="00676BEE" w14:textId="77777777" w:rsidR="001B764F" w:rsidRDefault="001B76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NeueLT Pro 45 Lt">
    <w:altName w:val="Arial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Times New Roman"/>
    <w:panose1 w:val="020B0704020202020204"/>
    <w:charset w:val="00"/>
    <w:family w:val="moder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D83F2" w14:textId="77777777" w:rsidR="001B764F" w:rsidRDefault="001B764F">
      <w:r>
        <w:separator/>
      </w:r>
    </w:p>
  </w:footnote>
  <w:footnote w:type="continuationSeparator" w:id="0">
    <w:p w14:paraId="4258DE9C" w14:textId="77777777" w:rsidR="001B764F" w:rsidRDefault="001B764F">
      <w:r>
        <w:continuationSeparator/>
      </w:r>
    </w:p>
  </w:footnote>
  <w:footnote w:type="continuationNotice" w:id="1">
    <w:p w14:paraId="2F5ADEB3" w14:textId="77777777" w:rsidR="001B764F" w:rsidRDefault="001B76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FD1"/>
    <w:multiLevelType w:val="hybridMultilevel"/>
    <w:tmpl w:val="A08C90FE"/>
    <w:lvl w:ilvl="0" w:tplc="FFFFFFFF">
      <w:start w:val="1"/>
      <w:numFmt w:val="bullet"/>
      <w:lvlText w:val="▪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B8645A80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5341F7"/>
    <w:multiLevelType w:val="hybridMultilevel"/>
    <w:tmpl w:val="4162974E"/>
    <w:lvl w:ilvl="0" w:tplc="2E54986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102E9F4">
      <w:numFmt w:val="decimal"/>
      <w:lvlText w:val=""/>
      <w:lvlJc w:val="left"/>
    </w:lvl>
    <w:lvl w:ilvl="2" w:tplc="F92A7EA0">
      <w:numFmt w:val="decimal"/>
      <w:lvlText w:val=""/>
      <w:lvlJc w:val="left"/>
    </w:lvl>
    <w:lvl w:ilvl="3" w:tplc="3F82C684">
      <w:numFmt w:val="decimal"/>
      <w:lvlText w:val=""/>
      <w:lvlJc w:val="left"/>
    </w:lvl>
    <w:lvl w:ilvl="4" w:tplc="6A769506">
      <w:numFmt w:val="decimal"/>
      <w:lvlText w:val=""/>
      <w:lvlJc w:val="left"/>
    </w:lvl>
    <w:lvl w:ilvl="5" w:tplc="74B6ECD0">
      <w:numFmt w:val="decimal"/>
      <w:lvlText w:val=""/>
      <w:lvlJc w:val="left"/>
    </w:lvl>
    <w:lvl w:ilvl="6" w:tplc="8D22B358">
      <w:numFmt w:val="decimal"/>
      <w:lvlText w:val=""/>
      <w:lvlJc w:val="left"/>
    </w:lvl>
    <w:lvl w:ilvl="7" w:tplc="D684238C">
      <w:numFmt w:val="decimal"/>
      <w:lvlText w:val=""/>
      <w:lvlJc w:val="left"/>
    </w:lvl>
    <w:lvl w:ilvl="8" w:tplc="2D14A540">
      <w:numFmt w:val="decimal"/>
      <w:lvlText w:val=""/>
      <w:lvlJc w:val="left"/>
    </w:lvl>
  </w:abstractNum>
  <w:abstractNum w:abstractNumId="4" w15:restartNumberingAfterBreak="0">
    <w:nsid w:val="0D454645"/>
    <w:multiLevelType w:val="hybridMultilevel"/>
    <w:tmpl w:val="2CC263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12D29"/>
    <w:multiLevelType w:val="hybridMultilevel"/>
    <w:tmpl w:val="52087578"/>
    <w:lvl w:ilvl="0" w:tplc="7D965844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D377D1"/>
    <w:multiLevelType w:val="hybridMultilevel"/>
    <w:tmpl w:val="D8BA0234"/>
    <w:lvl w:ilvl="0" w:tplc="2BB8788A">
      <w:start w:val="1"/>
      <w:numFmt w:val="bullet"/>
      <w:lvlText w:val="▪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B8645A80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5F463CC"/>
    <w:multiLevelType w:val="hybridMultilevel"/>
    <w:tmpl w:val="8542D552"/>
    <w:lvl w:ilvl="0" w:tplc="FFFFFFFF">
      <w:start w:val="1"/>
      <w:numFmt w:val="bullet"/>
      <w:lvlText w:val="▪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5D5A64"/>
    <w:multiLevelType w:val="multilevel"/>
    <w:tmpl w:val="6380AB70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7DB2B02"/>
    <w:multiLevelType w:val="hybridMultilevel"/>
    <w:tmpl w:val="82880EC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12423"/>
    <w:multiLevelType w:val="hybridMultilevel"/>
    <w:tmpl w:val="0E2036E8"/>
    <w:lvl w:ilvl="0" w:tplc="EDF8F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6CDA4E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1CDCA3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87C899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38B62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EFF2CD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79F8B5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822A11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635AC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14" w15:restartNumberingAfterBreak="0">
    <w:nsid w:val="3A67301C"/>
    <w:multiLevelType w:val="hybridMultilevel"/>
    <w:tmpl w:val="DDDA9FC4"/>
    <w:lvl w:ilvl="0" w:tplc="08090005">
      <w:start w:val="1"/>
      <w:numFmt w:val="bullet"/>
      <w:lvlText w:val=""/>
      <w:lvlJc w:val="left"/>
      <w:pPr>
        <w:ind w:left="-70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D3319"/>
    <w:multiLevelType w:val="multilevel"/>
    <w:tmpl w:val="D11CAE5A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A55685D"/>
    <w:multiLevelType w:val="hybridMultilevel"/>
    <w:tmpl w:val="947A7058"/>
    <w:lvl w:ilvl="0" w:tplc="B1C45E02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39CF3A4">
      <w:numFmt w:val="decimal"/>
      <w:lvlText w:val=""/>
      <w:lvlJc w:val="left"/>
    </w:lvl>
    <w:lvl w:ilvl="2" w:tplc="7848F4C8">
      <w:numFmt w:val="decimal"/>
      <w:lvlText w:val=""/>
      <w:lvlJc w:val="left"/>
    </w:lvl>
    <w:lvl w:ilvl="3" w:tplc="383A94EA">
      <w:numFmt w:val="decimal"/>
      <w:lvlText w:val=""/>
      <w:lvlJc w:val="left"/>
    </w:lvl>
    <w:lvl w:ilvl="4" w:tplc="4AECB93E">
      <w:numFmt w:val="decimal"/>
      <w:lvlText w:val=""/>
      <w:lvlJc w:val="left"/>
    </w:lvl>
    <w:lvl w:ilvl="5" w:tplc="18B8BA2C">
      <w:numFmt w:val="decimal"/>
      <w:lvlText w:val=""/>
      <w:lvlJc w:val="left"/>
    </w:lvl>
    <w:lvl w:ilvl="6" w:tplc="E0A4B42A">
      <w:numFmt w:val="decimal"/>
      <w:lvlText w:val=""/>
      <w:lvlJc w:val="left"/>
    </w:lvl>
    <w:lvl w:ilvl="7" w:tplc="2812B356">
      <w:numFmt w:val="decimal"/>
      <w:lvlText w:val=""/>
      <w:lvlJc w:val="left"/>
    </w:lvl>
    <w:lvl w:ilvl="8" w:tplc="73D897FA">
      <w:numFmt w:val="decimal"/>
      <w:lvlText w:val=""/>
      <w:lvlJc w:val="left"/>
    </w:lvl>
  </w:abstractNum>
  <w:abstractNum w:abstractNumId="20" w15:restartNumberingAfterBreak="0">
    <w:nsid w:val="4B1F283C"/>
    <w:multiLevelType w:val="hybridMultilevel"/>
    <w:tmpl w:val="759E93C2"/>
    <w:lvl w:ilvl="0" w:tplc="5E4E4FE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9D94C598">
      <w:numFmt w:val="decimal"/>
      <w:lvlText w:val=""/>
      <w:lvlJc w:val="left"/>
    </w:lvl>
    <w:lvl w:ilvl="2" w:tplc="D8B8C23C">
      <w:numFmt w:val="decimal"/>
      <w:lvlText w:val=""/>
      <w:lvlJc w:val="left"/>
    </w:lvl>
    <w:lvl w:ilvl="3" w:tplc="FE84D7FC">
      <w:numFmt w:val="decimal"/>
      <w:lvlText w:val=""/>
      <w:lvlJc w:val="left"/>
    </w:lvl>
    <w:lvl w:ilvl="4" w:tplc="73BA200C">
      <w:numFmt w:val="decimal"/>
      <w:lvlText w:val=""/>
      <w:lvlJc w:val="left"/>
    </w:lvl>
    <w:lvl w:ilvl="5" w:tplc="DACE890A">
      <w:numFmt w:val="decimal"/>
      <w:lvlText w:val=""/>
      <w:lvlJc w:val="left"/>
    </w:lvl>
    <w:lvl w:ilvl="6" w:tplc="E4067E10">
      <w:numFmt w:val="decimal"/>
      <w:lvlText w:val=""/>
      <w:lvlJc w:val="left"/>
    </w:lvl>
    <w:lvl w:ilvl="7" w:tplc="A99AFCB0">
      <w:numFmt w:val="decimal"/>
      <w:lvlText w:val=""/>
      <w:lvlJc w:val="left"/>
    </w:lvl>
    <w:lvl w:ilvl="8" w:tplc="9F54DAA2">
      <w:numFmt w:val="decimal"/>
      <w:lvlText w:val=""/>
      <w:lvlJc w:val="left"/>
    </w:lvl>
  </w:abstractNum>
  <w:abstractNum w:abstractNumId="21" w15:restartNumberingAfterBreak="0">
    <w:nsid w:val="4B703EDF"/>
    <w:multiLevelType w:val="multilevel"/>
    <w:tmpl w:val="31A8472A"/>
    <w:styleLink w:val="Headings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F3C78F7"/>
    <w:multiLevelType w:val="multilevel"/>
    <w:tmpl w:val="9A82ECC6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0657D3F"/>
    <w:multiLevelType w:val="hybridMultilevel"/>
    <w:tmpl w:val="5574DF2A"/>
    <w:lvl w:ilvl="0" w:tplc="2BB8788A">
      <w:start w:val="1"/>
      <w:numFmt w:val="bullet"/>
      <w:lvlText w:val="▪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CA2F82"/>
    <w:multiLevelType w:val="multilevel"/>
    <w:tmpl w:val="80EA1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71D4657"/>
    <w:multiLevelType w:val="hybridMultilevel"/>
    <w:tmpl w:val="76D2E4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5A5071"/>
    <w:multiLevelType w:val="hybridMultilevel"/>
    <w:tmpl w:val="7756B14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EB7130"/>
    <w:multiLevelType w:val="hybridMultilevel"/>
    <w:tmpl w:val="05A272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5D7C72"/>
    <w:multiLevelType w:val="hybridMultilevel"/>
    <w:tmpl w:val="E766D5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9A2572"/>
    <w:multiLevelType w:val="multilevel"/>
    <w:tmpl w:val="70DAD67E"/>
    <w:lvl w:ilvl="0">
      <w:start w:val="1"/>
      <w:numFmt w:val="bullet"/>
      <w:lvlText w:val=""/>
      <w:lvlJc w:val="left"/>
      <w:pPr>
        <w:tabs>
          <w:tab w:val="num" w:pos="-110"/>
        </w:tabs>
        <w:ind w:left="-1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610"/>
        </w:tabs>
        <w:ind w:left="6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330"/>
        </w:tabs>
        <w:ind w:left="13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050"/>
        </w:tabs>
        <w:ind w:left="20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490"/>
        </w:tabs>
        <w:ind w:left="34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210"/>
        </w:tabs>
        <w:ind w:left="42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930"/>
        </w:tabs>
        <w:ind w:left="49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650"/>
        </w:tabs>
        <w:ind w:left="565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59311B0"/>
    <w:multiLevelType w:val="hybridMultilevel"/>
    <w:tmpl w:val="8F24C872"/>
    <w:lvl w:ilvl="0" w:tplc="37063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B022AD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95C88B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ED22F7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02ACE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B2F4D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04188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F5CC45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81D07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33" w15:restartNumberingAfterBreak="0">
    <w:nsid w:val="6632460B"/>
    <w:multiLevelType w:val="multilevel"/>
    <w:tmpl w:val="87B224A8"/>
    <w:lvl w:ilvl="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BEA46E2"/>
    <w:multiLevelType w:val="hybridMultilevel"/>
    <w:tmpl w:val="2F32FE9A"/>
    <w:lvl w:ilvl="0" w:tplc="17DE28CE">
      <w:numFmt w:val="decimal"/>
      <w:lvlText w:val="%1."/>
      <w:lvlJc w:val="left"/>
      <w:pPr>
        <w:ind w:left="360" w:hanging="360"/>
      </w:pPr>
      <w:rPr>
        <w:rFonts w:eastAsia="MS Mincho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866A11"/>
    <w:multiLevelType w:val="hybridMultilevel"/>
    <w:tmpl w:val="7586F314"/>
    <w:lvl w:ilvl="0" w:tplc="FFFFFFFF">
      <w:start w:val="1"/>
      <w:numFmt w:val="bullet"/>
      <w:lvlText w:val="▪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B8645A80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73"/>
        </w:tabs>
        <w:ind w:left="357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33"/>
        </w:tabs>
        <w:ind w:left="3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53"/>
        </w:tabs>
        <w:ind w:left="1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73"/>
        </w:tabs>
        <w:ind w:left="1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93"/>
        </w:tabs>
        <w:ind w:left="2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13"/>
        </w:tabs>
        <w:ind w:left="3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53"/>
        </w:tabs>
        <w:ind w:left="4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73"/>
        </w:tabs>
        <w:ind w:left="5373" w:hanging="360"/>
      </w:pPr>
      <w:rPr>
        <w:rFonts w:ascii="Wingdings" w:hAnsi="Wingdings" w:hint="default"/>
      </w:rPr>
    </w:lvl>
  </w:abstractNum>
  <w:abstractNum w:abstractNumId="37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46048E3"/>
    <w:multiLevelType w:val="hybridMultilevel"/>
    <w:tmpl w:val="C1186192"/>
    <w:lvl w:ilvl="0" w:tplc="90708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4A32D89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00622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B0400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B4CA21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AE0E0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1F488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AA9C99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2E6EBD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39" w15:restartNumberingAfterBreak="0">
    <w:nsid w:val="75FF04C4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6C66D93"/>
    <w:multiLevelType w:val="hybridMultilevel"/>
    <w:tmpl w:val="03BA4D20"/>
    <w:lvl w:ilvl="0" w:tplc="3970F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20F607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A44ED70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6EECCA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54DA98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F3803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41CCB7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33F0F2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83944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41" w15:restartNumberingAfterBreak="0">
    <w:nsid w:val="76F86A21"/>
    <w:multiLevelType w:val="hybridMultilevel"/>
    <w:tmpl w:val="AA5651EC"/>
    <w:lvl w:ilvl="0" w:tplc="592A2A4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HelveticaNeueLT Pro 45 Lt" w:hAnsi="HelveticaNeueLT Pro 45 Lt" w:hint="default"/>
      </w:rPr>
    </w:lvl>
    <w:lvl w:ilvl="1" w:tplc="5ECAD782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HelveticaNeueLT Pro 45 Lt" w:hAnsi="HelveticaNeueLT Pro 45 Lt" w:hint="default"/>
      </w:rPr>
    </w:lvl>
    <w:lvl w:ilvl="2" w:tplc="4434F118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HelveticaNeueLT Pro 45 Lt" w:hAnsi="HelveticaNeueLT Pro 45 Lt" w:hint="default"/>
      </w:rPr>
    </w:lvl>
    <w:lvl w:ilvl="3" w:tplc="E8E4FDE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HelveticaNeueLT Pro 45 Lt" w:hAnsi="HelveticaNeueLT Pro 45 Lt" w:hint="default"/>
      </w:rPr>
    </w:lvl>
    <w:lvl w:ilvl="4" w:tplc="38FEB50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HelveticaNeueLT Pro 45 Lt" w:hAnsi="HelveticaNeueLT Pro 45 Lt" w:hint="default"/>
      </w:rPr>
    </w:lvl>
    <w:lvl w:ilvl="5" w:tplc="95487380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HelveticaNeueLT Pro 45 Lt" w:hAnsi="HelveticaNeueLT Pro 45 Lt" w:hint="default"/>
      </w:rPr>
    </w:lvl>
    <w:lvl w:ilvl="6" w:tplc="5E46334E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HelveticaNeueLT Pro 45 Lt" w:hAnsi="HelveticaNeueLT Pro 45 Lt" w:hint="default"/>
      </w:rPr>
    </w:lvl>
    <w:lvl w:ilvl="7" w:tplc="A04624A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HelveticaNeueLT Pro 45 Lt" w:hAnsi="HelveticaNeueLT Pro 45 Lt" w:hint="default"/>
      </w:rPr>
    </w:lvl>
    <w:lvl w:ilvl="8" w:tplc="60005BA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HelveticaNeueLT Pro 45 Lt" w:hAnsi="HelveticaNeueLT Pro 45 Lt" w:hint="default"/>
      </w:rPr>
    </w:lvl>
  </w:abstractNum>
  <w:abstractNum w:abstractNumId="42" w15:restartNumberingAfterBreak="0">
    <w:nsid w:val="770E27E6"/>
    <w:multiLevelType w:val="hybridMultilevel"/>
    <w:tmpl w:val="0F10592C"/>
    <w:lvl w:ilvl="0" w:tplc="65D2C550">
      <w:start w:val="7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3" w15:restartNumberingAfterBreak="0">
    <w:nsid w:val="78F76F6F"/>
    <w:multiLevelType w:val="hybridMultilevel"/>
    <w:tmpl w:val="E1F880E6"/>
    <w:lvl w:ilvl="0" w:tplc="2F6A3FF6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E7C841C">
      <w:numFmt w:val="decimal"/>
      <w:lvlText w:val=""/>
      <w:lvlJc w:val="left"/>
    </w:lvl>
    <w:lvl w:ilvl="2" w:tplc="C1CC2062">
      <w:numFmt w:val="decimal"/>
      <w:lvlText w:val=""/>
      <w:lvlJc w:val="left"/>
    </w:lvl>
    <w:lvl w:ilvl="3" w:tplc="BD224830">
      <w:numFmt w:val="decimal"/>
      <w:lvlText w:val=""/>
      <w:lvlJc w:val="left"/>
    </w:lvl>
    <w:lvl w:ilvl="4" w:tplc="AB263B28">
      <w:numFmt w:val="decimal"/>
      <w:lvlText w:val=""/>
      <w:lvlJc w:val="left"/>
    </w:lvl>
    <w:lvl w:ilvl="5" w:tplc="F1E0B5FA">
      <w:numFmt w:val="decimal"/>
      <w:lvlText w:val=""/>
      <w:lvlJc w:val="left"/>
    </w:lvl>
    <w:lvl w:ilvl="6" w:tplc="E6DAC368">
      <w:numFmt w:val="decimal"/>
      <w:lvlText w:val=""/>
      <w:lvlJc w:val="left"/>
    </w:lvl>
    <w:lvl w:ilvl="7" w:tplc="18F61976">
      <w:numFmt w:val="decimal"/>
      <w:lvlText w:val=""/>
      <w:lvlJc w:val="left"/>
    </w:lvl>
    <w:lvl w:ilvl="8" w:tplc="06A411E2">
      <w:numFmt w:val="decimal"/>
      <w:lvlText w:val=""/>
      <w:lvlJc w:val="left"/>
    </w:lvl>
  </w:abstractNum>
  <w:abstractNum w:abstractNumId="44" w15:restartNumberingAfterBreak="0">
    <w:nsid w:val="79492BD6"/>
    <w:multiLevelType w:val="hybridMultilevel"/>
    <w:tmpl w:val="84949340"/>
    <w:lvl w:ilvl="0" w:tplc="2BB8788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45" w15:restartNumberingAfterBreak="0">
    <w:nsid w:val="7C5B7D4C"/>
    <w:multiLevelType w:val="hybridMultilevel"/>
    <w:tmpl w:val="3FC6F630"/>
    <w:lvl w:ilvl="0" w:tplc="149C1D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4DBEC9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AC8C0F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103C1A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752A32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C2BC27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C12C6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1C1CC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7A9E8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46" w15:restartNumberingAfterBreak="0">
    <w:nsid w:val="7F547DFD"/>
    <w:multiLevelType w:val="hybridMultilevel"/>
    <w:tmpl w:val="84089F44"/>
    <w:lvl w:ilvl="0" w:tplc="74B6FCAE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2DCC750A">
      <w:numFmt w:val="decimal"/>
      <w:lvlText w:val=""/>
      <w:lvlJc w:val="left"/>
    </w:lvl>
    <w:lvl w:ilvl="2" w:tplc="7846BB6E">
      <w:numFmt w:val="decimal"/>
      <w:lvlText w:val=""/>
      <w:lvlJc w:val="left"/>
    </w:lvl>
    <w:lvl w:ilvl="3" w:tplc="1B7E07B2">
      <w:numFmt w:val="decimal"/>
      <w:lvlText w:val=""/>
      <w:lvlJc w:val="left"/>
    </w:lvl>
    <w:lvl w:ilvl="4" w:tplc="8E84CB44">
      <w:numFmt w:val="decimal"/>
      <w:lvlText w:val=""/>
      <w:lvlJc w:val="left"/>
    </w:lvl>
    <w:lvl w:ilvl="5" w:tplc="8F2ACB56">
      <w:numFmt w:val="decimal"/>
      <w:lvlText w:val=""/>
      <w:lvlJc w:val="left"/>
    </w:lvl>
    <w:lvl w:ilvl="6" w:tplc="25B4CFCC">
      <w:numFmt w:val="decimal"/>
      <w:lvlText w:val=""/>
      <w:lvlJc w:val="left"/>
    </w:lvl>
    <w:lvl w:ilvl="7" w:tplc="77569AD6">
      <w:numFmt w:val="decimal"/>
      <w:lvlText w:val=""/>
      <w:lvlJc w:val="left"/>
    </w:lvl>
    <w:lvl w:ilvl="8" w:tplc="8982BC84">
      <w:numFmt w:val="decimal"/>
      <w:lvlText w:val=""/>
      <w:lvlJc w:val="left"/>
    </w:lvl>
  </w:abstractNum>
  <w:abstractNum w:abstractNumId="47" w15:restartNumberingAfterBreak="0">
    <w:nsid w:val="7F99637A"/>
    <w:multiLevelType w:val="multilevel"/>
    <w:tmpl w:val="F84E7C2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FD84624"/>
    <w:multiLevelType w:val="multilevel"/>
    <w:tmpl w:val="BAD88A56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268847306">
    <w:abstractNumId w:val="19"/>
  </w:num>
  <w:num w:numId="2" w16cid:durableId="1118648377">
    <w:abstractNumId w:val="46"/>
  </w:num>
  <w:num w:numId="3" w16cid:durableId="733433732">
    <w:abstractNumId w:val="20"/>
  </w:num>
  <w:num w:numId="4" w16cid:durableId="99183514">
    <w:abstractNumId w:val="18"/>
  </w:num>
  <w:num w:numId="5" w16cid:durableId="1603878845">
    <w:abstractNumId w:val="3"/>
  </w:num>
  <w:num w:numId="6" w16cid:durableId="1531187702">
    <w:abstractNumId w:val="43"/>
  </w:num>
  <w:num w:numId="7" w16cid:durableId="583950909">
    <w:abstractNumId w:val="48"/>
  </w:num>
  <w:num w:numId="8" w16cid:durableId="1858275045">
    <w:abstractNumId w:val="25"/>
  </w:num>
  <w:num w:numId="9" w16cid:durableId="1541164796">
    <w:abstractNumId w:val="21"/>
  </w:num>
  <w:num w:numId="10" w16cid:durableId="195627461">
    <w:abstractNumId w:val="16"/>
  </w:num>
  <w:num w:numId="11" w16cid:durableId="1150945229">
    <w:abstractNumId w:val="36"/>
  </w:num>
  <w:num w:numId="12" w16cid:durableId="664011702">
    <w:abstractNumId w:val="29"/>
  </w:num>
  <w:num w:numId="13" w16cid:durableId="542786459">
    <w:abstractNumId w:val="1"/>
  </w:num>
  <w:num w:numId="14" w16cid:durableId="1788158413">
    <w:abstractNumId w:val="14"/>
  </w:num>
  <w:num w:numId="15" w16cid:durableId="1060442625">
    <w:abstractNumId w:val="39"/>
  </w:num>
  <w:num w:numId="16" w16cid:durableId="768892580">
    <w:abstractNumId w:val="17"/>
  </w:num>
  <w:num w:numId="17" w16cid:durableId="1205213906">
    <w:abstractNumId w:val="27"/>
  </w:num>
  <w:num w:numId="18" w16cid:durableId="540626878">
    <w:abstractNumId w:val="7"/>
  </w:num>
  <w:num w:numId="19" w16cid:durableId="1833832350">
    <w:abstractNumId w:val="30"/>
  </w:num>
  <w:num w:numId="20" w16cid:durableId="779449799">
    <w:abstractNumId w:val="9"/>
  </w:num>
  <w:num w:numId="21" w16cid:durableId="207380595">
    <w:abstractNumId w:val="15"/>
    <w:lvlOverride w:ilvl="0">
      <w:startOverride w:val="1"/>
    </w:lvlOverride>
  </w:num>
  <w:num w:numId="22" w16cid:durableId="1913808280">
    <w:abstractNumId w:val="23"/>
  </w:num>
  <w:num w:numId="23" w16cid:durableId="1750158040">
    <w:abstractNumId w:val="47"/>
  </w:num>
  <w:num w:numId="24" w16cid:durableId="438255869">
    <w:abstractNumId w:val="32"/>
  </w:num>
  <w:num w:numId="25" w16cid:durableId="429619086">
    <w:abstractNumId w:val="26"/>
  </w:num>
  <w:num w:numId="26" w16cid:durableId="2053917091">
    <w:abstractNumId w:val="10"/>
  </w:num>
  <w:num w:numId="27" w16cid:durableId="994643143">
    <w:abstractNumId w:val="13"/>
  </w:num>
  <w:num w:numId="28" w16cid:durableId="1906603661">
    <w:abstractNumId w:val="44"/>
  </w:num>
  <w:num w:numId="29" w16cid:durableId="1250000856">
    <w:abstractNumId w:val="33"/>
  </w:num>
  <w:num w:numId="30" w16cid:durableId="1497578042">
    <w:abstractNumId w:val="6"/>
  </w:num>
  <w:num w:numId="31" w16cid:durableId="1947880411">
    <w:abstractNumId w:val="0"/>
  </w:num>
  <w:num w:numId="32" w16cid:durableId="1582567983">
    <w:abstractNumId w:val="38"/>
  </w:num>
  <w:num w:numId="33" w16cid:durableId="1628663199">
    <w:abstractNumId w:val="35"/>
  </w:num>
  <w:num w:numId="34" w16cid:durableId="353698237">
    <w:abstractNumId w:val="24"/>
  </w:num>
  <w:num w:numId="35" w16cid:durableId="1499269643">
    <w:abstractNumId w:val="41"/>
  </w:num>
  <w:num w:numId="36" w16cid:durableId="11526036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06365375">
    <w:abstractNumId w:val="2"/>
  </w:num>
  <w:num w:numId="38" w16cid:durableId="287204700">
    <w:abstractNumId w:val="31"/>
  </w:num>
  <w:num w:numId="39" w16cid:durableId="1711346443">
    <w:abstractNumId w:val="8"/>
  </w:num>
  <w:num w:numId="40" w16cid:durableId="2033677110">
    <w:abstractNumId w:val="12"/>
  </w:num>
  <w:num w:numId="41" w16cid:durableId="694504784">
    <w:abstractNumId w:val="37"/>
  </w:num>
  <w:num w:numId="42" w16cid:durableId="1174686661">
    <w:abstractNumId w:val="42"/>
  </w:num>
  <w:num w:numId="43" w16cid:durableId="598677980">
    <w:abstractNumId w:val="22"/>
  </w:num>
  <w:num w:numId="44" w16cid:durableId="1137453247">
    <w:abstractNumId w:val="5"/>
  </w:num>
  <w:num w:numId="45" w16cid:durableId="2004624563">
    <w:abstractNumId w:val="4"/>
  </w:num>
  <w:num w:numId="46" w16cid:durableId="2104835961">
    <w:abstractNumId w:val="28"/>
  </w:num>
  <w:num w:numId="47" w16cid:durableId="1900439450">
    <w:abstractNumId w:val="11"/>
  </w:num>
  <w:num w:numId="48" w16cid:durableId="1730572139">
    <w:abstractNumId w:val="40"/>
  </w:num>
  <w:num w:numId="49" w16cid:durableId="731660127">
    <w:abstractNumId w:val="45"/>
  </w:num>
  <w:num w:numId="50" w16cid:durableId="197768401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97"/>
    <w:rsid w:val="000007F7"/>
    <w:rsid w:val="00000868"/>
    <w:rsid w:val="00001350"/>
    <w:rsid w:val="00001990"/>
    <w:rsid w:val="0000200C"/>
    <w:rsid w:val="000026C9"/>
    <w:rsid w:val="00002779"/>
    <w:rsid w:val="0000290C"/>
    <w:rsid w:val="00002FAE"/>
    <w:rsid w:val="000031CF"/>
    <w:rsid w:val="00003263"/>
    <w:rsid w:val="0000332B"/>
    <w:rsid w:val="000034A9"/>
    <w:rsid w:val="00003A6A"/>
    <w:rsid w:val="00003B6C"/>
    <w:rsid w:val="00003F83"/>
    <w:rsid w:val="000042D7"/>
    <w:rsid w:val="0000476B"/>
    <w:rsid w:val="00006521"/>
    <w:rsid w:val="0000663F"/>
    <w:rsid w:val="000066F3"/>
    <w:rsid w:val="00006965"/>
    <w:rsid w:val="00006B66"/>
    <w:rsid w:val="00006D34"/>
    <w:rsid w:val="00006E5C"/>
    <w:rsid w:val="0000728E"/>
    <w:rsid w:val="00007474"/>
    <w:rsid w:val="000074DE"/>
    <w:rsid w:val="000074FC"/>
    <w:rsid w:val="00007BE7"/>
    <w:rsid w:val="00007E80"/>
    <w:rsid w:val="00010248"/>
    <w:rsid w:val="000103CF"/>
    <w:rsid w:val="000110C6"/>
    <w:rsid w:val="000113B8"/>
    <w:rsid w:val="0001154F"/>
    <w:rsid w:val="000117AA"/>
    <w:rsid w:val="000118B9"/>
    <w:rsid w:val="000118DE"/>
    <w:rsid w:val="00011A18"/>
    <w:rsid w:val="000120A5"/>
    <w:rsid w:val="000120AA"/>
    <w:rsid w:val="00012227"/>
    <w:rsid w:val="000125D6"/>
    <w:rsid w:val="00012988"/>
    <w:rsid w:val="00012AD7"/>
    <w:rsid w:val="0001404E"/>
    <w:rsid w:val="000145E8"/>
    <w:rsid w:val="00014830"/>
    <w:rsid w:val="000150F8"/>
    <w:rsid w:val="000151CD"/>
    <w:rsid w:val="0001539E"/>
    <w:rsid w:val="000158AC"/>
    <w:rsid w:val="000158AF"/>
    <w:rsid w:val="00015BDA"/>
    <w:rsid w:val="00015D24"/>
    <w:rsid w:val="000163B0"/>
    <w:rsid w:val="00016417"/>
    <w:rsid w:val="000169DB"/>
    <w:rsid w:val="0001701A"/>
    <w:rsid w:val="00017C93"/>
    <w:rsid w:val="000200CD"/>
    <w:rsid w:val="0002042C"/>
    <w:rsid w:val="00020A30"/>
    <w:rsid w:val="00020DD1"/>
    <w:rsid w:val="00020EF3"/>
    <w:rsid w:val="00020F3E"/>
    <w:rsid w:val="00021015"/>
    <w:rsid w:val="00021041"/>
    <w:rsid w:val="0002141B"/>
    <w:rsid w:val="0002145B"/>
    <w:rsid w:val="000216FF"/>
    <w:rsid w:val="00021B5A"/>
    <w:rsid w:val="00021CD5"/>
    <w:rsid w:val="00022804"/>
    <w:rsid w:val="00022892"/>
    <w:rsid w:val="00022895"/>
    <w:rsid w:val="0002312A"/>
    <w:rsid w:val="000231AF"/>
    <w:rsid w:val="00023210"/>
    <w:rsid w:val="00023480"/>
    <w:rsid w:val="00023D2E"/>
    <w:rsid w:val="00023DD5"/>
    <w:rsid w:val="00023FDA"/>
    <w:rsid w:val="000248DE"/>
    <w:rsid w:val="000250CA"/>
    <w:rsid w:val="000252E6"/>
    <w:rsid w:val="00025D0E"/>
    <w:rsid w:val="00026051"/>
    <w:rsid w:val="000261BE"/>
    <w:rsid w:val="0002621F"/>
    <w:rsid w:val="000262C2"/>
    <w:rsid w:val="000263DC"/>
    <w:rsid w:val="00026BED"/>
    <w:rsid w:val="00026E23"/>
    <w:rsid w:val="00026FD6"/>
    <w:rsid w:val="0002779F"/>
    <w:rsid w:val="00027844"/>
    <w:rsid w:val="000278B8"/>
    <w:rsid w:val="0003009C"/>
    <w:rsid w:val="00030347"/>
    <w:rsid w:val="000304E0"/>
    <w:rsid w:val="0003054C"/>
    <w:rsid w:val="00030A15"/>
    <w:rsid w:val="00031A35"/>
    <w:rsid w:val="00031D5A"/>
    <w:rsid w:val="00032083"/>
    <w:rsid w:val="000323AA"/>
    <w:rsid w:val="00032620"/>
    <w:rsid w:val="000328BC"/>
    <w:rsid w:val="00032BF2"/>
    <w:rsid w:val="00032CBF"/>
    <w:rsid w:val="00032D6F"/>
    <w:rsid w:val="00033129"/>
    <w:rsid w:val="000332F0"/>
    <w:rsid w:val="0003397C"/>
    <w:rsid w:val="00033C7C"/>
    <w:rsid w:val="00033ED3"/>
    <w:rsid w:val="00034165"/>
    <w:rsid w:val="000343C5"/>
    <w:rsid w:val="00034677"/>
    <w:rsid w:val="00034ACA"/>
    <w:rsid w:val="00034AFB"/>
    <w:rsid w:val="000351E5"/>
    <w:rsid w:val="000352DA"/>
    <w:rsid w:val="00035507"/>
    <w:rsid w:val="00035680"/>
    <w:rsid w:val="0003571B"/>
    <w:rsid w:val="000357B8"/>
    <w:rsid w:val="00035B98"/>
    <w:rsid w:val="00035D8D"/>
    <w:rsid w:val="00035DB0"/>
    <w:rsid w:val="0003617F"/>
    <w:rsid w:val="00036EC6"/>
    <w:rsid w:val="000375A4"/>
    <w:rsid w:val="00040127"/>
    <w:rsid w:val="000413A1"/>
    <w:rsid w:val="000415A2"/>
    <w:rsid w:val="0004274D"/>
    <w:rsid w:val="00042BC4"/>
    <w:rsid w:val="00042D6F"/>
    <w:rsid w:val="00042EE3"/>
    <w:rsid w:val="00042FB8"/>
    <w:rsid w:val="00043FA1"/>
    <w:rsid w:val="00044216"/>
    <w:rsid w:val="00044831"/>
    <w:rsid w:val="00044B88"/>
    <w:rsid w:val="00044D54"/>
    <w:rsid w:val="00044EA8"/>
    <w:rsid w:val="00045D7E"/>
    <w:rsid w:val="00045DB5"/>
    <w:rsid w:val="000460E3"/>
    <w:rsid w:val="000461F5"/>
    <w:rsid w:val="00046216"/>
    <w:rsid w:val="0004665A"/>
    <w:rsid w:val="0004675F"/>
    <w:rsid w:val="00047066"/>
    <w:rsid w:val="0004774F"/>
    <w:rsid w:val="00047771"/>
    <w:rsid w:val="00047D60"/>
    <w:rsid w:val="00050583"/>
    <w:rsid w:val="00050DCB"/>
    <w:rsid w:val="0005106D"/>
    <w:rsid w:val="000515C7"/>
    <w:rsid w:val="00051A9A"/>
    <w:rsid w:val="00051AFC"/>
    <w:rsid w:val="0005294A"/>
    <w:rsid w:val="00052ADE"/>
    <w:rsid w:val="00052F3F"/>
    <w:rsid w:val="000532FA"/>
    <w:rsid w:val="000534E9"/>
    <w:rsid w:val="00053924"/>
    <w:rsid w:val="00053E3A"/>
    <w:rsid w:val="000547A0"/>
    <w:rsid w:val="00054AB6"/>
    <w:rsid w:val="00054FC7"/>
    <w:rsid w:val="000553A7"/>
    <w:rsid w:val="00055901"/>
    <w:rsid w:val="00055B6A"/>
    <w:rsid w:val="00055C59"/>
    <w:rsid w:val="00056115"/>
    <w:rsid w:val="000564B1"/>
    <w:rsid w:val="000565B4"/>
    <w:rsid w:val="00056B97"/>
    <w:rsid w:val="000570D1"/>
    <w:rsid w:val="000571D3"/>
    <w:rsid w:val="000601AA"/>
    <w:rsid w:val="000601C1"/>
    <w:rsid w:val="000603C7"/>
    <w:rsid w:val="000603CB"/>
    <w:rsid w:val="0006138D"/>
    <w:rsid w:val="000614F4"/>
    <w:rsid w:val="000618F3"/>
    <w:rsid w:val="00061CFB"/>
    <w:rsid w:val="00062753"/>
    <w:rsid w:val="00062C25"/>
    <w:rsid w:val="00062E84"/>
    <w:rsid w:val="000632F2"/>
    <w:rsid w:val="00063478"/>
    <w:rsid w:val="00063850"/>
    <w:rsid w:val="0006388D"/>
    <w:rsid w:val="000638D6"/>
    <w:rsid w:val="00063B8A"/>
    <w:rsid w:val="00063E72"/>
    <w:rsid w:val="000643A8"/>
    <w:rsid w:val="0006443F"/>
    <w:rsid w:val="0006455E"/>
    <w:rsid w:val="000646A9"/>
    <w:rsid w:val="00064F29"/>
    <w:rsid w:val="000651E8"/>
    <w:rsid w:val="0006597E"/>
    <w:rsid w:val="00065A6F"/>
    <w:rsid w:val="00065AED"/>
    <w:rsid w:val="000662C6"/>
    <w:rsid w:val="000666C5"/>
    <w:rsid w:val="0006670B"/>
    <w:rsid w:val="000671F8"/>
    <w:rsid w:val="00067C65"/>
    <w:rsid w:val="000702D4"/>
    <w:rsid w:val="00070686"/>
    <w:rsid w:val="0007095E"/>
    <w:rsid w:val="00070CAE"/>
    <w:rsid w:val="00070EFF"/>
    <w:rsid w:val="000711D6"/>
    <w:rsid w:val="00071431"/>
    <w:rsid w:val="000714F0"/>
    <w:rsid w:val="0007178B"/>
    <w:rsid w:val="00071C48"/>
    <w:rsid w:val="00071CC0"/>
    <w:rsid w:val="00071FD9"/>
    <w:rsid w:val="000722FA"/>
    <w:rsid w:val="00072437"/>
    <w:rsid w:val="0007264D"/>
    <w:rsid w:val="00072783"/>
    <w:rsid w:val="00072849"/>
    <w:rsid w:val="00072BBA"/>
    <w:rsid w:val="00072D90"/>
    <w:rsid w:val="00074B93"/>
    <w:rsid w:val="00074F20"/>
    <w:rsid w:val="00075001"/>
    <w:rsid w:val="000756CB"/>
    <w:rsid w:val="000759EF"/>
    <w:rsid w:val="00075D55"/>
    <w:rsid w:val="000764D4"/>
    <w:rsid w:val="00076759"/>
    <w:rsid w:val="00076B2F"/>
    <w:rsid w:val="000771D1"/>
    <w:rsid w:val="000772A2"/>
    <w:rsid w:val="00077316"/>
    <w:rsid w:val="00077435"/>
    <w:rsid w:val="00080086"/>
    <w:rsid w:val="00080202"/>
    <w:rsid w:val="00080295"/>
    <w:rsid w:val="000803AF"/>
    <w:rsid w:val="00080453"/>
    <w:rsid w:val="00080B6B"/>
    <w:rsid w:val="00080C0A"/>
    <w:rsid w:val="00080DE0"/>
    <w:rsid w:val="00081548"/>
    <w:rsid w:val="000816DA"/>
    <w:rsid w:val="00081762"/>
    <w:rsid w:val="000821A1"/>
    <w:rsid w:val="000825E5"/>
    <w:rsid w:val="00082630"/>
    <w:rsid w:val="00082B99"/>
    <w:rsid w:val="00082E74"/>
    <w:rsid w:val="0008330E"/>
    <w:rsid w:val="000839A7"/>
    <w:rsid w:val="00083A46"/>
    <w:rsid w:val="00083A49"/>
    <w:rsid w:val="000845CE"/>
    <w:rsid w:val="00084A07"/>
    <w:rsid w:val="00084F31"/>
    <w:rsid w:val="00085094"/>
    <w:rsid w:val="000851C2"/>
    <w:rsid w:val="000851DE"/>
    <w:rsid w:val="00085239"/>
    <w:rsid w:val="00085358"/>
    <w:rsid w:val="00085475"/>
    <w:rsid w:val="00085540"/>
    <w:rsid w:val="000856B0"/>
    <w:rsid w:val="000859D9"/>
    <w:rsid w:val="00085A6C"/>
    <w:rsid w:val="00085C12"/>
    <w:rsid w:val="00085D38"/>
    <w:rsid w:val="00085F02"/>
    <w:rsid w:val="00086357"/>
    <w:rsid w:val="00086ADB"/>
    <w:rsid w:val="00086B41"/>
    <w:rsid w:val="00086DBC"/>
    <w:rsid w:val="00087363"/>
    <w:rsid w:val="00087577"/>
    <w:rsid w:val="0008758B"/>
    <w:rsid w:val="000878D9"/>
    <w:rsid w:val="00087FE2"/>
    <w:rsid w:val="00090055"/>
    <w:rsid w:val="0009053C"/>
    <w:rsid w:val="000906FF"/>
    <w:rsid w:val="00090AC9"/>
    <w:rsid w:val="00090B6C"/>
    <w:rsid w:val="00090E68"/>
    <w:rsid w:val="00091081"/>
    <w:rsid w:val="00091376"/>
    <w:rsid w:val="0009182A"/>
    <w:rsid w:val="00091A82"/>
    <w:rsid w:val="000925E9"/>
    <w:rsid w:val="000926C6"/>
    <w:rsid w:val="00092FCA"/>
    <w:rsid w:val="00092FCF"/>
    <w:rsid w:val="00093645"/>
    <w:rsid w:val="0009395B"/>
    <w:rsid w:val="0009397E"/>
    <w:rsid w:val="00093A40"/>
    <w:rsid w:val="00093ABB"/>
    <w:rsid w:val="00093DAB"/>
    <w:rsid w:val="00094288"/>
    <w:rsid w:val="00094641"/>
    <w:rsid w:val="0009464E"/>
    <w:rsid w:val="00094B89"/>
    <w:rsid w:val="00094CBC"/>
    <w:rsid w:val="00094DE9"/>
    <w:rsid w:val="00095196"/>
    <w:rsid w:val="000952B3"/>
    <w:rsid w:val="00095AA2"/>
    <w:rsid w:val="00095DA7"/>
    <w:rsid w:val="0009666A"/>
    <w:rsid w:val="00096A87"/>
    <w:rsid w:val="000970F6"/>
    <w:rsid w:val="000A006E"/>
    <w:rsid w:val="000A0267"/>
    <w:rsid w:val="000A04FC"/>
    <w:rsid w:val="000A1523"/>
    <w:rsid w:val="000A17F4"/>
    <w:rsid w:val="000A1A8E"/>
    <w:rsid w:val="000A1DAC"/>
    <w:rsid w:val="000A1E5F"/>
    <w:rsid w:val="000A1F90"/>
    <w:rsid w:val="000A2086"/>
    <w:rsid w:val="000A2142"/>
    <w:rsid w:val="000A2226"/>
    <w:rsid w:val="000A279A"/>
    <w:rsid w:val="000A2A9B"/>
    <w:rsid w:val="000A2C11"/>
    <w:rsid w:val="000A2F80"/>
    <w:rsid w:val="000A4494"/>
    <w:rsid w:val="000A4592"/>
    <w:rsid w:val="000A4D22"/>
    <w:rsid w:val="000A4F44"/>
    <w:rsid w:val="000A4F80"/>
    <w:rsid w:val="000A5866"/>
    <w:rsid w:val="000A5921"/>
    <w:rsid w:val="000A639A"/>
    <w:rsid w:val="000A6877"/>
    <w:rsid w:val="000A703E"/>
    <w:rsid w:val="000A731E"/>
    <w:rsid w:val="000A75ED"/>
    <w:rsid w:val="000A75EE"/>
    <w:rsid w:val="000A77C5"/>
    <w:rsid w:val="000A785B"/>
    <w:rsid w:val="000B0565"/>
    <w:rsid w:val="000B0578"/>
    <w:rsid w:val="000B066E"/>
    <w:rsid w:val="000B0E91"/>
    <w:rsid w:val="000B1A67"/>
    <w:rsid w:val="000B237A"/>
    <w:rsid w:val="000B26D7"/>
    <w:rsid w:val="000B2700"/>
    <w:rsid w:val="000B292F"/>
    <w:rsid w:val="000B2FBD"/>
    <w:rsid w:val="000B3359"/>
    <w:rsid w:val="000B3B84"/>
    <w:rsid w:val="000B3DC3"/>
    <w:rsid w:val="000B3F91"/>
    <w:rsid w:val="000B47E2"/>
    <w:rsid w:val="000B4A89"/>
    <w:rsid w:val="000B4AC0"/>
    <w:rsid w:val="000B4B8D"/>
    <w:rsid w:val="000B4DA5"/>
    <w:rsid w:val="000B4F52"/>
    <w:rsid w:val="000B517D"/>
    <w:rsid w:val="000B55AA"/>
    <w:rsid w:val="000B56F5"/>
    <w:rsid w:val="000B5807"/>
    <w:rsid w:val="000B6338"/>
    <w:rsid w:val="000B64C5"/>
    <w:rsid w:val="000B6E2B"/>
    <w:rsid w:val="000B71AF"/>
    <w:rsid w:val="000B7798"/>
    <w:rsid w:val="000B786A"/>
    <w:rsid w:val="000B792E"/>
    <w:rsid w:val="000C00F8"/>
    <w:rsid w:val="000C080B"/>
    <w:rsid w:val="000C0F14"/>
    <w:rsid w:val="000C1224"/>
    <w:rsid w:val="000C1ADE"/>
    <w:rsid w:val="000C2011"/>
    <w:rsid w:val="000C2596"/>
    <w:rsid w:val="000C28FA"/>
    <w:rsid w:val="000C2C82"/>
    <w:rsid w:val="000C318A"/>
    <w:rsid w:val="000C363E"/>
    <w:rsid w:val="000C3B66"/>
    <w:rsid w:val="000C3D05"/>
    <w:rsid w:val="000C405C"/>
    <w:rsid w:val="000C4680"/>
    <w:rsid w:val="000C4F61"/>
    <w:rsid w:val="000C546C"/>
    <w:rsid w:val="000C56FA"/>
    <w:rsid w:val="000C5A8F"/>
    <w:rsid w:val="000C5DB3"/>
    <w:rsid w:val="000C5E79"/>
    <w:rsid w:val="000C6A67"/>
    <w:rsid w:val="000C72B3"/>
    <w:rsid w:val="000C747E"/>
    <w:rsid w:val="000D0E13"/>
    <w:rsid w:val="000D1793"/>
    <w:rsid w:val="000D2ED1"/>
    <w:rsid w:val="000D320E"/>
    <w:rsid w:val="000D3288"/>
    <w:rsid w:val="000D3492"/>
    <w:rsid w:val="000D3AB5"/>
    <w:rsid w:val="000D419B"/>
    <w:rsid w:val="000D426E"/>
    <w:rsid w:val="000D4F5C"/>
    <w:rsid w:val="000D4F9C"/>
    <w:rsid w:val="000D5350"/>
    <w:rsid w:val="000D53FB"/>
    <w:rsid w:val="000D570F"/>
    <w:rsid w:val="000D6498"/>
    <w:rsid w:val="000D66AD"/>
    <w:rsid w:val="000D6A19"/>
    <w:rsid w:val="000D6E9E"/>
    <w:rsid w:val="000D711B"/>
    <w:rsid w:val="000D7155"/>
    <w:rsid w:val="000D7467"/>
    <w:rsid w:val="000D751D"/>
    <w:rsid w:val="000D7EDC"/>
    <w:rsid w:val="000E012A"/>
    <w:rsid w:val="000E08B3"/>
    <w:rsid w:val="000E0995"/>
    <w:rsid w:val="000E0CB7"/>
    <w:rsid w:val="000E0E63"/>
    <w:rsid w:val="000E155A"/>
    <w:rsid w:val="000E1871"/>
    <w:rsid w:val="000E19E5"/>
    <w:rsid w:val="000E1FB2"/>
    <w:rsid w:val="000E2289"/>
    <w:rsid w:val="000E2491"/>
    <w:rsid w:val="000E2EA7"/>
    <w:rsid w:val="000E32AA"/>
    <w:rsid w:val="000E3856"/>
    <w:rsid w:val="000E3E10"/>
    <w:rsid w:val="000E489B"/>
    <w:rsid w:val="000E491C"/>
    <w:rsid w:val="000E4930"/>
    <w:rsid w:val="000E4958"/>
    <w:rsid w:val="000E4C5E"/>
    <w:rsid w:val="000E5192"/>
    <w:rsid w:val="000E585F"/>
    <w:rsid w:val="000E5DB3"/>
    <w:rsid w:val="000E6609"/>
    <w:rsid w:val="000E691D"/>
    <w:rsid w:val="000E6EDA"/>
    <w:rsid w:val="000E7462"/>
    <w:rsid w:val="000E7650"/>
    <w:rsid w:val="000E790D"/>
    <w:rsid w:val="000E7C92"/>
    <w:rsid w:val="000E7DA2"/>
    <w:rsid w:val="000E7E5F"/>
    <w:rsid w:val="000F01BE"/>
    <w:rsid w:val="000F0218"/>
    <w:rsid w:val="000F0451"/>
    <w:rsid w:val="000F04D9"/>
    <w:rsid w:val="000F0526"/>
    <w:rsid w:val="000F0C39"/>
    <w:rsid w:val="000F1153"/>
    <w:rsid w:val="000F14D6"/>
    <w:rsid w:val="000F1FD1"/>
    <w:rsid w:val="000F2065"/>
    <w:rsid w:val="000F210D"/>
    <w:rsid w:val="000F22FC"/>
    <w:rsid w:val="000F2709"/>
    <w:rsid w:val="000F2884"/>
    <w:rsid w:val="000F323E"/>
    <w:rsid w:val="000F33E5"/>
    <w:rsid w:val="000F3C4E"/>
    <w:rsid w:val="000F46FF"/>
    <w:rsid w:val="000F4E1D"/>
    <w:rsid w:val="000F4FAB"/>
    <w:rsid w:val="000F4FC1"/>
    <w:rsid w:val="000F500D"/>
    <w:rsid w:val="000F5798"/>
    <w:rsid w:val="000F5F2A"/>
    <w:rsid w:val="000F6196"/>
    <w:rsid w:val="000F65D6"/>
    <w:rsid w:val="000F66C4"/>
    <w:rsid w:val="000F6A61"/>
    <w:rsid w:val="000F6ABF"/>
    <w:rsid w:val="000F6CA3"/>
    <w:rsid w:val="000F73D4"/>
    <w:rsid w:val="000F77A0"/>
    <w:rsid w:val="000F7C5F"/>
    <w:rsid w:val="000F7FEC"/>
    <w:rsid w:val="001000C0"/>
    <w:rsid w:val="00100BDB"/>
    <w:rsid w:val="00101020"/>
    <w:rsid w:val="00101336"/>
    <w:rsid w:val="001015B7"/>
    <w:rsid w:val="00101D3E"/>
    <w:rsid w:val="00101F79"/>
    <w:rsid w:val="00102233"/>
    <w:rsid w:val="001024FA"/>
    <w:rsid w:val="00102A7B"/>
    <w:rsid w:val="00102AEE"/>
    <w:rsid w:val="00102B2E"/>
    <w:rsid w:val="00102D92"/>
    <w:rsid w:val="00102FA6"/>
    <w:rsid w:val="00103619"/>
    <w:rsid w:val="00103929"/>
    <w:rsid w:val="00103A82"/>
    <w:rsid w:val="00103F25"/>
    <w:rsid w:val="001042EA"/>
    <w:rsid w:val="00104559"/>
    <w:rsid w:val="00104CB7"/>
    <w:rsid w:val="00104CBF"/>
    <w:rsid w:val="00104E33"/>
    <w:rsid w:val="001053C1"/>
    <w:rsid w:val="00105BB0"/>
    <w:rsid w:val="00105BCE"/>
    <w:rsid w:val="00106613"/>
    <w:rsid w:val="00106701"/>
    <w:rsid w:val="0010727F"/>
    <w:rsid w:val="00107356"/>
    <w:rsid w:val="00107553"/>
    <w:rsid w:val="0010764A"/>
    <w:rsid w:val="0010770E"/>
    <w:rsid w:val="0010778F"/>
    <w:rsid w:val="00107D35"/>
    <w:rsid w:val="00110400"/>
    <w:rsid w:val="001105D3"/>
    <w:rsid w:val="00110D28"/>
    <w:rsid w:val="001110EB"/>
    <w:rsid w:val="00111AE7"/>
    <w:rsid w:val="00111AED"/>
    <w:rsid w:val="00111EA7"/>
    <w:rsid w:val="00112876"/>
    <w:rsid w:val="0011287A"/>
    <w:rsid w:val="00112FC0"/>
    <w:rsid w:val="00113916"/>
    <w:rsid w:val="00113AAA"/>
    <w:rsid w:val="00114181"/>
    <w:rsid w:val="0011473F"/>
    <w:rsid w:val="00115150"/>
    <w:rsid w:val="001154A2"/>
    <w:rsid w:val="001157E2"/>
    <w:rsid w:val="00115AE1"/>
    <w:rsid w:val="00115CA7"/>
    <w:rsid w:val="00115ED3"/>
    <w:rsid w:val="0011620B"/>
    <w:rsid w:val="00116587"/>
    <w:rsid w:val="00116997"/>
    <w:rsid w:val="00116D8E"/>
    <w:rsid w:val="001172D4"/>
    <w:rsid w:val="00117868"/>
    <w:rsid w:val="00117889"/>
    <w:rsid w:val="00117E3A"/>
    <w:rsid w:val="001204A7"/>
    <w:rsid w:val="00120805"/>
    <w:rsid w:val="00120871"/>
    <w:rsid w:val="001209AE"/>
    <w:rsid w:val="00120B60"/>
    <w:rsid w:val="00120BC9"/>
    <w:rsid w:val="001215A2"/>
    <w:rsid w:val="00121914"/>
    <w:rsid w:val="00121B7A"/>
    <w:rsid w:val="00121C3A"/>
    <w:rsid w:val="001223EF"/>
    <w:rsid w:val="00122A5D"/>
    <w:rsid w:val="00122A5E"/>
    <w:rsid w:val="00122B15"/>
    <w:rsid w:val="00122E14"/>
    <w:rsid w:val="00122E2E"/>
    <w:rsid w:val="0012306F"/>
    <w:rsid w:val="001230CB"/>
    <w:rsid w:val="00123CB5"/>
    <w:rsid w:val="00124099"/>
    <w:rsid w:val="00124672"/>
    <w:rsid w:val="00124A17"/>
    <w:rsid w:val="00124AD6"/>
    <w:rsid w:val="00125031"/>
    <w:rsid w:val="001250EC"/>
    <w:rsid w:val="00125160"/>
    <w:rsid w:val="00125188"/>
    <w:rsid w:val="0012552E"/>
    <w:rsid w:val="001258FE"/>
    <w:rsid w:val="00125BC8"/>
    <w:rsid w:val="00125F7E"/>
    <w:rsid w:val="001264F0"/>
    <w:rsid w:val="001270DA"/>
    <w:rsid w:val="00127476"/>
    <w:rsid w:val="001302B0"/>
    <w:rsid w:val="00130305"/>
    <w:rsid w:val="001306EC"/>
    <w:rsid w:val="00130934"/>
    <w:rsid w:val="00130B76"/>
    <w:rsid w:val="00130FD0"/>
    <w:rsid w:val="0013103F"/>
    <w:rsid w:val="001312D5"/>
    <w:rsid w:val="001313E7"/>
    <w:rsid w:val="00132010"/>
    <w:rsid w:val="001320EC"/>
    <w:rsid w:val="00132DE7"/>
    <w:rsid w:val="00132F7E"/>
    <w:rsid w:val="00133786"/>
    <w:rsid w:val="00133883"/>
    <w:rsid w:val="00133D88"/>
    <w:rsid w:val="0013400C"/>
    <w:rsid w:val="00134460"/>
    <w:rsid w:val="0013454D"/>
    <w:rsid w:val="0013462E"/>
    <w:rsid w:val="00134932"/>
    <w:rsid w:val="001349C5"/>
    <w:rsid w:val="001353D8"/>
    <w:rsid w:val="00135D06"/>
    <w:rsid w:val="00135E57"/>
    <w:rsid w:val="00135F56"/>
    <w:rsid w:val="0013609E"/>
    <w:rsid w:val="001360B9"/>
    <w:rsid w:val="0013627F"/>
    <w:rsid w:val="00136329"/>
    <w:rsid w:val="00136998"/>
    <w:rsid w:val="00136BE0"/>
    <w:rsid w:val="00136E3E"/>
    <w:rsid w:val="00137754"/>
    <w:rsid w:val="00137A9B"/>
    <w:rsid w:val="00137C2D"/>
    <w:rsid w:val="0014033A"/>
    <w:rsid w:val="0014053C"/>
    <w:rsid w:val="001415B1"/>
    <w:rsid w:val="00141A43"/>
    <w:rsid w:val="00141C30"/>
    <w:rsid w:val="00142493"/>
    <w:rsid w:val="0014255A"/>
    <w:rsid w:val="00142978"/>
    <w:rsid w:val="00142C95"/>
    <w:rsid w:val="0014300B"/>
    <w:rsid w:val="0014318E"/>
    <w:rsid w:val="001434D1"/>
    <w:rsid w:val="0014370B"/>
    <w:rsid w:val="0014377B"/>
    <w:rsid w:val="00143A43"/>
    <w:rsid w:val="00143C4C"/>
    <w:rsid w:val="001442FF"/>
    <w:rsid w:val="0014434E"/>
    <w:rsid w:val="00144450"/>
    <w:rsid w:val="0014457C"/>
    <w:rsid w:val="00144594"/>
    <w:rsid w:val="001446FE"/>
    <w:rsid w:val="00144D6A"/>
    <w:rsid w:val="00145166"/>
    <w:rsid w:val="00145284"/>
    <w:rsid w:val="00145698"/>
    <w:rsid w:val="00145CBD"/>
    <w:rsid w:val="00145EE6"/>
    <w:rsid w:val="00146677"/>
    <w:rsid w:val="001467D7"/>
    <w:rsid w:val="0014763F"/>
    <w:rsid w:val="001479A7"/>
    <w:rsid w:val="00147BFA"/>
    <w:rsid w:val="001502B3"/>
    <w:rsid w:val="00150325"/>
    <w:rsid w:val="00150626"/>
    <w:rsid w:val="00150B98"/>
    <w:rsid w:val="001516DC"/>
    <w:rsid w:val="001518C9"/>
    <w:rsid w:val="00151CAD"/>
    <w:rsid w:val="0015236F"/>
    <w:rsid w:val="00153D3C"/>
    <w:rsid w:val="001544BE"/>
    <w:rsid w:val="001549F8"/>
    <w:rsid w:val="00154CE5"/>
    <w:rsid w:val="00155323"/>
    <w:rsid w:val="00155594"/>
    <w:rsid w:val="001564FB"/>
    <w:rsid w:val="00156885"/>
    <w:rsid w:val="00156936"/>
    <w:rsid w:val="00156D31"/>
    <w:rsid w:val="001571EC"/>
    <w:rsid w:val="001575AB"/>
    <w:rsid w:val="001576BF"/>
    <w:rsid w:val="00160558"/>
    <w:rsid w:val="00160B31"/>
    <w:rsid w:val="00160EB7"/>
    <w:rsid w:val="00160F9E"/>
    <w:rsid w:val="00161115"/>
    <w:rsid w:val="0016150E"/>
    <w:rsid w:val="0016151A"/>
    <w:rsid w:val="00161C3D"/>
    <w:rsid w:val="001623FE"/>
    <w:rsid w:val="001625D1"/>
    <w:rsid w:val="00162B9D"/>
    <w:rsid w:val="00162D22"/>
    <w:rsid w:val="00162F3C"/>
    <w:rsid w:val="00163343"/>
    <w:rsid w:val="001633DC"/>
    <w:rsid w:val="00163478"/>
    <w:rsid w:val="0016373A"/>
    <w:rsid w:val="00163B9C"/>
    <w:rsid w:val="00164B1D"/>
    <w:rsid w:val="00164C34"/>
    <w:rsid w:val="00164FDA"/>
    <w:rsid w:val="00165088"/>
    <w:rsid w:val="00165233"/>
    <w:rsid w:val="00165511"/>
    <w:rsid w:val="001658E6"/>
    <w:rsid w:val="001659A2"/>
    <w:rsid w:val="00165BC5"/>
    <w:rsid w:val="00165C1A"/>
    <w:rsid w:val="00165CC0"/>
    <w:rsid w:val="00167176"/>
    <w:rsid w:val="001672F8"/>
    <w:rsid w:val="00167AEF"/>
    <w:rsid w:val="00167E11"/>
    <w:rsid w:val="00170587"/>
    <w:rsid w:val="00170620"/>
    <w:rsid w:val="00170A1E"/>
    <w:rsid w:val="00170D9A"/>
    <w:rsid w:val="0017158B"/>
    <w:rsid w:val="00171784"/>
    <w:rsid w:val="00171811"/>
    <w:rsid w:val="0017186A"/>
    <w:rsid w:val="00171B3C"/>
    <w:rsid w:val="00171F1D"/>
    <w:rsid w:val="0017221E"/>
    <w:rsid w:val="00172928"/>
    <w:rsid w:val="00172DB3"/>
    <w:rsid w:val="00173074"/>
    <w:rsid w:val="001732F9"/>
    <w:rsid w:val="00173643"/>
    <w:rsid w:val="00173D97"/>
    <w:rsid w:val="00173E91"/>
    <w:rsid w:val="00174203"/>
    <w:rsid w:val="00174274"/>
    <w:rsid w:val="001748EF"/>
    <w:rsid w:val="00174CBD"/>
    <w:rsid w:val="00175273"/>
    <w:rsid w:val="0017561A"/>
    <w:rsid w:val="00175FA6"/>
    <w:rsid w:val="00176336"/>
    <w:rsid w:val="00176991"/>
    <w:rsid w:val="00176E7E"/>
    <w:rsid w:val="00177206"/>
    <w:rsid w:val="00177BC5"/>
    <w:rsid w:val="00177C6F"/>
    <w:rsid w:val="001804A0"/>
    <w:rsid w:val="001807CA"/>
    <w:rsid w:val="001809B8"/>
    <w:rsid w:val="00180E3D"/>
    <w:rsid w:val="00180F20"/>
    <w:rsid w:val="00181168"/>
    <w:rsid w:val="00181C85"/>
    <w:rsid w:val="00181E12"/>
    <w:rsid w:val="00182583"/>
    <w:rsid w:val="0018266A"/>
    <w:rsid w:val="00182A55"/>
    <w:rsid w:val="00182BCD"/>
    <w:rsid w:val="001836A8"/>
    <w:rsid w:val="001839FE"/>
    <w:rsid w:val="00183CFD"/>
    <w:rsid w:val="00183F8F"/>
    <w:rsid w:val="00184D4D"/>
    <w:rsid w:val="00184F9D"/>
    <w:rsid w:val="00185800"/>
    <w:rsid w:val="00185896"/>
    <w:rsid w:val="00186142"/>
    <w:rsid w:val="0018658C"/>
    <w:rsid w:val="001866BB"/>
    <w:rsid w:val="00186824"/>
    <w:rsid w:val="00186870"/>
    <w:rsid w:val="00186B5F"/>
    <w:rsid w:val="00186FA2"/>
    <w:rsid w:val="0018789E"/>
    <w:rsid w:val="00187D9C"/>
    <w:rsid w:val="001902AF"/>
    <w:rsid w:val="001904D0"/>
    <w:rsid w:val="001910A5"/>
    <w:rsid w:val="001917D2"/>
    <w:rsid w:val="00191961"/>
    <w:rsid w:val="00191AF4"/>
    <w:rsid w:val="00191B68"/>
    <w:rsid w:val="00191D50"/>
    <w:rsid w:val="00191D81"/>
    <w:rsid w:val="00191E4F"/>
    <w:rsid w:val="00192277"/>
    <w:rsid w:val="001922C3"/>
    <w:rsid w:val="0019245D"/>
    <w:rsid w:val="001926DA"/>
    <w:rsid w:val="00192E0F"/>
    <w:rsid w:val="00193492"/>
    <w:rsid w:val="0019356F"/>
    <w:rsid w:val="001937D0"/>
    <w:rsid w:val="00193968"/>
    <w:rsid w:val="00193B38"/>
    <w:rsid w:val="00193EE9"/>
    <w:rsid w:val="00194CFD"/>
    <w:rsid w:val="00194F29"/>
    <w:rsid w:val="00195E6D"/>
    <w:rsid w:val="00195FD2"/>
    <w:rsid w:val="001964F1"/>
    <w:rsid w:val="00196A84"/>
    <w:rsid w:val="0019704E"/>
    <w:rsid w:val="0019725E"/>
    <w:rsid w:val="00197594"/>
    <w:rsid w:val="0019765F"/>
    <w:rsid w:val="001978C1"/>
    <w:rsid w:val="00197A47"/>
    <w:rsid w:val="001A03C1"/>
    <w:rsid w:val="001A081B"/>
    <w:rsid w:val="001A0A22"/>
    <w:rsid w:val="001A0CC7"/>
    <w:rsid w:val="001A0D67"/>
    <w:rsid w:val="001A15F8"/>
    <w:rsid w:val="001A1990"/>
    <w:rsid w:val="001A19D4"/>
    <w:rsid w:val="001A22CF"/>
    <w:rsid w:val="001A2432"/>
    <w:rsid w:val="001A2514"/>
    <w:rsid w:val="001A258D"/>
    <w:rsid w:val="001A25A8"/>
    <w:rsid w:val="001A28D2"/>
    <w:rsid w:val="001A2C73"/>
    <w:rsid w:val="001A2E8D"/>
    <w:rsid w:val="001A2FDE"/>
    <w:rsid w:val="001A3440"/>
    <w:rsid w:val="001A346B"/>
    <w:rsid w:val="001A3AA6"/>
    <w:rsid w:val="001A3F25"/>
    <w:rsid w:val="001A3FAB"/>
    <w:rsid w:val="001A4030"/>
    <w:rsid w:val="001A4585"/>
    <w:rsid w:val="001A4694"/>
    <w:rsid w:val="001A4CC5"/>
    <w:rsid w:val="001A4D97"/>
    <w:rsid w:val="001A5139"/>
    <w:rsid w:val="001A515C"/>
    <w:rsid w:val="001A517F"/>
    <w:rsid w:val="001A5284"/>
    <w:rsid w:val="001A55D3"/>
    <w:rsid w:val="001A56C6"/>
    <w:rsid w:val="001A59D6"/>
    <w:rsid w:val="001A6016"/>
    <w:rsid w:val="001A606D"/>
    <w:rsid w:val="001A6578"/>
    <w:rsid w:val="001A69AC"/>
    <w:rsid w:val="001A6AED"/>
    <w:rsid w:val="001A6AF9"/>
    <w:rsid w:val="001A71C0"/>
    <w:rsid w:val="001A75F7"/>
    <w:rsid w:val="001A7CF8"/>
    <w:rsid w:val="001A7E0E"/>
    <w:rsid w:val="001B01F1"/>
    <w:rsid w:val="001B03DB"/>
    <w:rsid w:val="001B09E5"/>
    <w:rsid w:val="001B0B9B"/>
    <w:rsid w:val="001B0C5E"/>
    <w:rsid w:val="001B1167"/>
    <w:rsid w:val="001B1880"/>
    <w:rsid w:val="001B2145"/>
    <w:rsid w:val="001B23E7"/>
    <w:rsid w:val="001B25D4"/>
    <w:rsid w:val="001B2D03"/>
    <w:rsid w:val="001B32E9"/>
    <w:rsid w:val="001B3303"/>
    <w:rsid w:val="001B34C2"/>
    <w:rsid w:val="001B37B3"/>
    <w:rsid w:val="001B3969"/>
    <w:rsid w:val="001B44B6"/>
    <w:rsid w:val="001B45FB"/>
    <w:rsid w:val="001B4DF5"/>
    <w:rsid w:val="001B57E1"/>
    <w:rsid w:val="001B580F"/>
    <w:rsid w:val="001B5810"/>
    <w:rsid w:val="001B59AA"/>
    <w:rsid w:val="001B5F8F"/>
    <w:rsid w:val="001B63E7"/>
    <w:rsid w:val="001B64BC"/>
    <w:rsid w:val="001B67D6"/>
    <w:rsid w:val="001B694D"/>
    <w:rsid w:val="001B6A09"/>
    <w:rsid w:val="001B6E01"/>
    <w:rsid w:val="001B73B3"/>
    <w:rsid w:val="001B764F"/>
    <w:rsid w:val="001B7A9C"/>
    <w:rsid w:val="001B7AEE"/>
    <w:rsid w:val="001C02B8"/>
    <w:rsid w:val="001C0929"/>
    <w:rsid w:val="001C09F8"/>
    <w:rsid w:val="001C0B4F"/>
    <w:rsid w:val="001C16B4"/>
    <w:rsid w:val="001C16F6"/>
    <w:rsid w:val="001C1AED"/>
    <w:rsid w:val="001C2204"/>
    <w:rsid w:val="001C228B"/>
    <w:rsid w:val="001C25A6"/>
    <w:rsid w:val="001C2789"/>
    <w:rsid w:val="001C2ABE"/>
    <w:rsid w:val="001C2F66"/>
    <w:rsid w:val="001C426B"/>
    <w:rsid w:val="001C48CA"/>
    <w:rsid w:val="001C4A60"/>
    <w:rsid w:val="001C4A69"/>
    <w:rsid w:val="001C4A98"/>
    <w:rsid w:val="001C4C74"/>
    <w:rsid w:val="001C5162"/>
    <w:rsid w:val="001C518A"/>
    <w:rsid w:val="001C51A1"/>
    <w:rsid w:val="001C52CB"/>
    <w:rsid w:val="001C5526"/>
    <w:rsid w:val="001C65D8"/>
    <w:rsid w:val="001C69E1"/>
    <w:rsid w:val="001C6A3B"/>
    <w:rsid w:val="001C73E0"/>
    <w:rsid w:val="001C7D0E"/>
    <w:rsid w:val="001D0124"/>
    <w:rsid w:val="001D02A6"/>
    <w:rsid w:val="001D0E5F"/>
    <w:rsid w:val="001D0E65"/>
    <w:rsid w:val="001D1AB8"/>
    <w:rsid w:val="001D1CEA"/>
    <w:rsid w:val="001D2540"/>
    <w:rsid w:val="001D2546"/>
    <w:rsid w:val="001D255E"/>
    <w:rsid w:val="001D270C"/>
    <w:rsid w:val="001D2924"/>
    <w:rsid w:val="001D2C30"/>
    <w:rsid w:val="001D2D6A"/>
    <w:rsid w:val="001D32B1"/>
    <w:rsid w:val="001D3312"/>
    <w:rsid w:val="001D358A"/>
    <w:rsid w:val="001D3A2D"/>
    <w:rsid w:val="001D3F2E"/>
    <w:rsid w:val="001D3F9D"/>
    <w:rsid w:val="001D4265"/>
    <w:rsid w:val="001D4315"/>
    <w:rsid w:val="001D45A4"/>
    <w:rsid w:val="001D4D75"/>
    <w:rsid w:val="001D5025"/>
    <w:rsid w:val="001D524B"/>
    <w:rsid w:val="001D541E"/>
    <w:rsid w:val="001D54DA"/>
    <w:rsid w:val="001D554A"/>
    <w:rsid w:val="001D5BB0"/>
    <w:rsid w:val="001D61B1"/>
    <w:rsid w:val="001D62ED"/>
    <w:rsid w:val="001D678E"/>
    <w:rsid w:val="001D6B6D"/>
    <w:rsid w:val="001D6D79"/>
    <w:rsid w:val="001D6F95"/>
    <w:rsid w:val="001D71FE"/>
    <w:rsid w:val="001D74C7"/>
    <w:rsid w:val="001D756D"/>
    <w:rsid w:val="001E05E5"/>
    <w:rsid w:val="001E07BE"/>
    <w:rsid w:val="001E0B24"/>
    <w:rsid w:val="001E1304"/>
    <w:rsid w:val="001E196E"/>
    <w:rsid w:val="001E22ED"/>
    <w:rsid w:val="001E2845"/>
    <w:rsid w:val="001E3005"/>
    <w:rsid w:val="001E30CE"/>
    <w:rsid w:val="001E31D8"/>
    <w:rsid w:val="001E3403"/>
    <w:rsid w:val="001E3C26"/>
    <w:rsid w:val="001E3DBF"/>
    <w:rsid w:val="001E59F9"/>
    <w:rsid w:val="001E5AE2"/>
    <w:rsid w:val="001E6020"/>
    <w:rsid w:val="001E65CE"/>
    <w:rsid w:val="001E6942"/>
    <w:rsid w:val="001E6C1F"/>
    <w:rsid w:val="001E6E06"/>
    <w:rsid w:val="001E6F66"/>
    <w:rsid w:val="001E6FFF"/>
    <w:rsid w:val="001E7B60"/>
    <w:rsid w:val="001F0362"/>
    <w:rsid w:val="001F0541"/>
    <w:rsid w:val="001F05D2"/>
    <w:rsid w:val="001F06F5"/>
    <w:rsid w:val="001F081F"/>
    <w:rsid w:val="001F0835"/>
    <w:rsid w:val="001F089A"/>
    <w:rsid w:val="001F1219"/>
    <w:rsid w:val="001F2347"/>
    <w:rsid w:val="001F26F2"/>
    <w:rsid w:val="001F2CEF"/>
    <w:rsid w:val="001F2FFA"/>
    <w:rsid w:val="001F32D8"/>
    <w:rsid w:val="001F3376"/>
    <w:rsid w:val="001F33C1"/>
    <w:rsid w:val="001F3BB5"/>
    <w:rsid w:val="001F3C3C"/>
    <w:rsid w:val="001F40F0"/>
    <w:rsid w:val="001F438C"/>
    <w:rsid w:val="001F4629"/>
    <w:rsid w:val="001F47D6"/>
    <w:rsid w:val="001F48BC"/>
    <w:rsid w:val="001F4946"/>
    <w:rsid w:val="001F4A41"/>
    <w:rsid w:val="001F5715"/>
    <w:rsid w:val="001F575F"/>
    <w:rsid w:val="001F5797"/>
    <w:rsid w:val="001F6521"/>
    <w:rsid w:val="001F6760"/>
    <w:rsid w:val="001F6769"/>
    <w:rsid w:val="001F6B0F"/>
    <w:rsid w:val="001F6D44"/>
    <w:rsid w:val="001F7B7B"/>
    <w:rsid w:val="00200761"/>
    <w:rsid w:val="00200D51"/>
    <w:rsid w:val="00201AED"/>
    <w:rsid w:val="00202719"/>
    <w:rsid w:val="00202893"/>
    <w:rsid w:val="00202A9B"/>
    <w:rsid w:val="002037C7"/>
    <w:rsid w:val="00203966"/>
    <w:rsid w:val="00204033"/>
    <w:rsid w:val="0020489E"/>
    <w:rsid w:val="00204A73"/>
    <w:rsid w:val="002050F8"/>
    <w:rsid w:val="002053E5"/>
    <w:rsid w:val="00205406"/>
    <w:rsid w:val="0020566C"/>
    <w:rsid w:val="00205864"/>
    <w:rsid w:val="00206D83"/>
    <w:rsid w:val="00207162"/>
    <w:rsid w:val="00207204"/>
    <w:rsid w:val="00207224"/>
    <w:rsid w:val="002078C8"/>
    <w:rsid w:val="002101DD"/>
    <w:rsid w:val="00210211"/>
    <w:rsid w:val="0021025F"/>
    <w:rsid w:val="00210623"/>
    <w:rsid w:val="0021096F"/>
    <w:rsid w:val="002109E3"/>
    <w:rsid w:val="00210F02"/>
    <w:rsid w:val="00211262"/>
    <w:rsid w:val="00211716"/>
    <w:rsid w:val="00211891"/>
    <w:rsid w:val="002119FA"/>
    <w:rsid w:val="00211B91"/>
    <w:rsid w:val="00212840"/>
    <w:rsid w:val="00212CAB"/>
    <w:rsid w:val="00212CE4"/>
    <w:rsid w:val="00213118"/>
    <w:rsid w:val="00213146"/>
    <w:rsid w:val="002136F8"/>
    <w:rsid w:val="00213787"/>
    <w:rsid w:val="00213D17"/>
    <w:rsid w:val="00213F5A"/>
    <w:rsid w:val="002140A4"/>
    <w:rsid w:val="00214184"/>
    <w:rsid w:val="00214B19"/>
    <w:rsid w:val="00214EE4"/>
    <w:rsid w:val="00214EF2"/>
    <w:rsid w:val="002153DF"/>
    <w:rsid w:val="00215664"/>
    <w:rsid w:val="002159F2"/>
    <w:rsid w:val="002167D4"/>
    <w:rsid w:val="00216F1E"/>
    <w:rsid w:val="002170BD"/>
    <w:rsid w:val="00217281"/>
    <w:rsid w:val="0021740D"/>
    <w:rsid w:val="00217C21"/>
    <w:rsid w:val="00217C3F"/>
    <w:rsid w:val="00217D68"/>
    <w:rsid w:val="002209B2"/>
    <w:rsid w:val="002209F0"/>
    <w:rsid w:val="00220B3D"/>
    <w:rsid w:val="00221141"/>
    <w:rsid w:val="00221BA3"/>
    <w:rsid w:val="00221E33"/>
    <w:rsid w:val="00222023"/>
    <w:rsid w:val="0022259D"/>
    <w:rsid w:val="00222763"/>
    <w:rsid w:val="00223076"/>
    <w:rsid w:val="002230A1"/>
    <w:rsid w:val="002231DA"/>
    <w:rsid w:val="00223535"/>
    <w:rsid w:val="00223A85"/>
    <w:rsid w:val="00224501"/>
    <w:rsid w:val="00224609"/>
    <w:rsid w:val="0022467B"/>
    <w:rsid w:val="002247A4"/>
    <w:rsid w:val="002247CC"/>
    <w:rsid w:val="0022481E"/>
    <w:rsid w:val="00224987"/>
    <w:rsid w:val="002249EB"/>
    <w:rsid w:val="00224DD1"/>
    <w:rsid w:val="00225467"/>
    <w:rsid w:val="002255A5"/>
    <w:rsid w:val="00225A52"/>
    <w:rsid w:val="0022639D"/>
    <w:rsid w:val="00226491"/>
    <w:rsid w:val="002266C7"/>
    <w:rsid w:val="00226A29"/>
    <w:rsid w:val="00226BCD"/>
    <w:rsid w:val="00226E1D"/>
    <w:rsid w:val="002270B5"/>
    <w:rsid w:val="00230697"/>
    <w:rsid w:val="00230755"/>
    <w:rsid w:val="00230AC9"/>
    <w:rsid w:val="00230D8C"/>
    <w:rsid w:val="002317F5"/>
    <w:rsid w:val="002320E0"/>
    <w:rsid w:val="0023237D"/>
    <w:rsid w:val="0023301D"/>
    <w:rsid w:val="00233208"/>
    <w:rsid w:val="002332BD"/>
    <w:rsid w:val="0023355B"/>
    <w:rsid w:val="002336F9"/>
    <w:rsid w:val="00233BB5"/>
    <w:rsid w:val="00233BC2"/>
    <w:rsid w:val="00233FD3"/>
    <w:rsid w:val="00234482"/>
    <w:rsid w:val="0023448C"/>
    <w:rsid w:val="00234634"/>
    <w:rsid w:val="00234BA7"/>
    <w:rsid w:val="00234C9D"/>
    <w:rsid w:val="00234DA2"/>
    <w:rsid w:val="00234E2D"/>
    <w:rsid w:val="002357C8"/>
    <w:rsid w:val="0023590D"/>
    <w:rsid w:val="00235C5D"/>
    <w:rsid w:val="002361C0"/>
    <w:rsid w:val="00236372"/>
    <w:rsid w:val="0023688B"/>
    <w:rsid w:val="002371C1"/>
    <w:rsid w:val="00237539"/>
    <w:rsid w:val="00237762"/>
    <w:rsid w:val="002377F1"/>
    <w:rsid w:val="00237C0B"/>
    <w:rsid w:val="00237C69"/>
    <w:rsid w:val="00237CFD"/>
    <w:rsid w:val="00237D99"/>
    <w:rsid w:val="00240177"/>
    <w:rsid w:val="002403F6"/>
    <w:rsid w:val="00240624"/>
    <w:rsid w:val="002418E9"/>
    <w:rsid w:val="00241C3E"/>
    <w:rsid w:val="00242535"/>
    <w:rsid w:val="002429A7"/>
    <w:rsid w:val="00242E06"/>
    <w:rsid w:val="002436F9"/>
    <w:rsid w:val="00244860"/>
    <w:rsid w:val="00244ECC"/>
    <w:rsid w:val="002464A4"/>
    <w:rsid w:val="00246503"/>
    <w:rsid w:val="002475AD"/>
    <w:rsid w:val="00247660"/>
    <w:rsid w:val="0024785F"/>
    <w:rsid w:val="00247D51"/>
    <w:rsid w:val="00247F5D"/>
    <w:rsid w:val="00247F8C"/>
    <w:rsid w:val="0025007E"/>
    <w:rsid w:val="002506E7"/>
    <w:rsid w:val="002507E1"/>
    <w:rsid w:val="002508D1"/>
    <w:rsid w:val="00250A0C"/>
    <w:rsid w:val="00250C78"/>
    <w:rsid w:val="00250C99"/>
    <w:rsid w:val="00250D08"/>
    <w:rsid w:val="00250D3C"/>
    <w:rsid w:val="00251643"/>
    <w:rsid w:val="00251B27"/>
    <w:rsid w:val="00251E7C"/>
    <w:rsid w:val="0025205E"/>
    <w:rsid w:val="002521ED"/>
    <w:rsid w:val="00252225"/>
    <w:rsid w:val="00252380"/>
    <w:rsid w:val="00252775"/>
    <w:rsid w:val="00252AFE"/>
    <w:rsid w:val="00252FC2"/>
    <w:rsid w:val="00253977"/>
    <w:rsid w:val="00253FF9"/>
    <w:rsid w:val="00254269"/>
    <w:rsid w:val="00254B54"/>
    <w:rsid w:val="00254D15"/>
    <w:rsid w:val="0025518F"/>
    <w:rsid w:val="00255975"/>
    <w:rsid w:val="002559DF"/>
    <w:rsid w:val="00255A21"/>
    <w:rsid w:val="00255E54"/>
    <w:rsid w:val="00256B29"/>
    <w:rsid w:val="00256B8A"/>
    <w:rsid w:val="00257047"/>
    <w:rsid w:val="00257177"/>
    <w:rsid w:val="00257196"/>
    <w:rsid w:val="002573ED"/>
    <w:rsid w:val="002576A9"/>
    <w:rsid w:val="002578E6"/>
    <w:rsid w:val="00260ED2"/>
    <w:rsid w:val="00261043"/>
    <w:rsid w:val="002611A6"/>
    <w:rsid w:val="002616B5"/>
    <w:rsid w:val="00261768"/>
    <w:rsid w:val="002623FE"/>
    <w:rsid w:val="002624BB"/>
    <w:rsid w:val="002627EB"/>
    <w:rsid w:val="00262C5E"/>
    <w:rsid w:val="00262D92"/>
    <w:rsid w:val="002635D8"/>
    <w:rsid w:val="002636F9"/>
    <w:rsid w:val="00263A60"/>
    <w:rsid w:val="00263ED2"/>
    <w:rsid w:val="00264224"/>
    <w:rsid w:val="002643AC"/>
    <w:rsid w:val="002645EF"/>
    <w:rsid w:val="00264AA6"/>
    <w:rsid w:val="00264BC9"/>
    <w:rsid w:val="00265A88"/>
    <w:rsid w:val="00266223"/>
    <w:rsid w:val="00266DF1"/>
    <w:rsid w:val="002679B0"/>
    <w:rsid w:val="00267D15"/>
    <w:rsid w:val="00267E6A"/>
    <w:rsid w:val="00270A9A"/>
    <w:rsid w:val="00270B72"/>
    <w:rsid w:val="00270FC1"/>
    <w:rsid w:val="00271836"/>
    <w:rsid w:val="00271F65"/>
    <w:rsid w:val="002726D3"/>
    <w:rsid w:val="002728B4"/>
    <w:rsid w:val="00272DB9"/>
    <w:rsid w:val="00273314"/>
    <w:rsid w:val="00273388"/>
    <w:rsid w:val="00273B16"/>
    <w:rsid w:val="00273CFC"/>
    <w:rsid w:val="00274111"/>
    <w:rsid w:val="00274195"/>
    <w:rsid w:val="0027419C"/>
    <w:rsid w:val="00274D1B"/>
    <w:rsid w:val="00274DF5"/>
    <w:rsid w:val="00275EA3"/>
    <w:rsid w:val="002760D4"/>
    <w:rsid w:val="0027637E"/>
    <w:rsid w:val="0027645F"/>
    <w:rsid w:val="0027686E"/>
    <w:rsid w:val="00276938"/>
    <w:rsid w:val="00276F49"/>
    <w:rsid w:val="00277A10"/>
    <w:rsid w:val="00277C93"/>
    <w:rsid w:val="00277DB6"/>
    <w:rsid w:val="0028024D"/>
    <w:rsid w:val="0028092C"/>
    <w:rsid w:val="0028158C"/>
    <w:rsid w:val="002815BA"/>
    <w:rsid w:val="002817B8"/>
    <w:rsid w:val="0028198C"/>
    <w:rsid w:val="00281A69"/>
    <w:rsid w:val="00281FA0"/>
    <w:rsid w:val="00282135"/>
    <w:rsid w:val="002826E5"/>
    <w:rsid w:val="00282C9C"/>
    <w:rsid w:val="00282D25"/>
    <w:rsid w:val="00282E54"/>
    <w:rsid w:val="00283330"/>
    <w:rsid w:val="00284062"/>
    <w:rsid w:val="00284668"/>
    <w:rsid w:val="00284965"/>
    <w:rsid w:val="00284FBE"/>
    <w:rsid w:val="002852F5"/>
    <w:rsid w:val="00285FD1"/>
    <w:rsid w:val="002860F1"/>
    <w:rsid w:val="0028725E"/>
    <w:rsid w:val="0028771E"/>
    <w:rsid w:val="00287934"/>
    <w:rsid w:val="00290023"/>
    <w:rsid w:val="00290425"/>
    <w:rsid w:val="002904DF"/>
    <w:rsid w:val="00290688"/>
    <w:rsid w:val="0029079E"/>
    <w:rsid w:val="00290B13"/>
    <w:rsid w:val="00291075"/>
    <w:rsid w:val="00291170"/>
    <w:rsid w:val="002912BF"/>
    <w:rsid w:val="002914C6"/>
    <w:rsid w:val="00291743"/>
    <w:rsid w:val="002918C5"/>
    <w:rsid w:val="0029242A"/>
    <w:rsid w:val="002928C7"/>
    <w:rsid w:val="00292CA9"/>
    <w:rsid w:val="00292E63"/>
    <w:rsid w:val="00293199"/>
    <w:rsid w:val="00293425"/>
    <w:rsid w:val="00293C97"/>
    <w:rsid w:val="00293CDA"/>
    <w:rsid w:val="00293FF2"/>
    <w:rsid w:val="00294101"/>
    <w:rsid w:val="00294A39"/>
    <w:rsid w:val="00294ABC"/>
    <w:rsid w:val="00294E96"/>
    <w:rsid w:val="00295230"/>
    <w:rsid w:val="0029553F"/>
    <w:rsid w:val="00295B97"/>
    <w:rsid w:val="00295DC8"/>
    <w:rsid w:val="00295F7A"/>
    <w:rsid w:val="00296055"/>
    <w:rsid w:val="0029676B"/>
    <w:rsid w:val="002969C2"/>
    <w:rsid w:val="00296F6D"/>
    <w:rsid w:val="0029714B"/>
    <w:rsid w:val="0029727E"/>
    <w:rsid w:val="002974AB"/>
    <w:rsid w:val="00297746"/>
    <w:rsid w:val="002A01A8"/>
    <w:rsid w:val="002A0293"/>
    <w:rsid w:val="002A0639"/>
    <w:rsid w:val="002A08E0"/>
    <w:rsid w:val="002A0A79"/>
    <w:rsid w:val="002A0CE9"/>
    <w:rsid w:val="002A0D6C"/>
    <w:rsid w:val="002A0EC9"/>
    <w:rsid w:val="002A16AF"/>
    <w:rsid w:val="002A1A31"/>
    <w:rsid w:val="002A1F0C"/>
    <w:rsid w:val="002A2427"/>
    <w:rsid w:val="002A280C"/>
    <w:rsid w:val="002A2A69"/>
    <w:rsid w:val="002A2C8E"/>
    <w:rsid w:val="002A30D6"/>
    <w:rsid w:val="002A30F4"/>
    <w:rsid w:val="002A3515"/>
    <w:rsid w:val="002A3547"/>
    <w:rsid w:val="002A3729"/>
    <w:rsid w:val="002A3A57"/>
    <w:rsid w:val="002A3E36"/>
    <w:rsid w:val="002A4383"/>
    <w:rsid w:val="002A461C"/>
    <w:rsid w:val="002A4946"/>
    <w:rsid w:val="002A4BAC"/>
    <w:rsid w:val="002A4D6C"/>
    <w:rsid w:val="002A4F8A"/>
    <w:rsid w:val="002A54E7"/>
    <w:rsid w:val="002A5C35"/>
    <w:rsid w:val="002A5D5F"/>
    <w:rsid w:val="002A5D73"/>
    <w:rsid w:val="002A610A"/>
    <w:rsid w:val="002A6285"/>
    <w:rsid w:val="002A66A3"/>
    <w:rsid w:val="002A6FDD"/>
    <w:rsid w:val="002A718E"/>
    <w:rsid w:val="002A72E8"/>
    <w:rsid w:val="002A7567"/>
    <w:rsid w:val="002A7F20"/>
    <w:rsid w:val="002B031C"/>
    <w:rsid w:val="002B087C"/>
    <w:rsid w:val="002B0C67"/>
    <w:rsid w:val="002B0F27"/>
    <w:rsid w:val="002B0F72"/>
    <w:rsid w:val="002B0FEC"/>
    <w:rsid w:val="002B106C"/>
    <w:rsid w:val="002B12C8"/>
    <w:rsid w:val="002B1714"/>
    <w:rsid w:val="002B179F"/>
    <w:rsid w:val="002B1A79"/>
    <w:rsid w:val="002B1B24"/>
    <w:rsid w:val="002B338A"/>
    <w:rsid w:val="002B3AF7"/>
    <w:rsid w:val="002B3DEA"/>
    <w:rsid w:val="002B3E0A"/>
    <w:rsid w:val="002B44F9"/>
    <w:rsid w:val="002B452A"/>
    <w:rsid w:val="002B4748"/>
    <w:rsid w:val="002B4C9D"/>
    <w:rsid w:val="002B5486"/>
    <w:rsid w:val="002B55AB"/>
    <w:rsid w:val="002B57FB"/>
    <w:rsid w:val="002B5F56"/>
    <w:rsid w:val="002B5FB9"/>
    <w:rsid w:val="002B6197"/>
    <w:rsid w:val="002B62BE"/>
    <w:rsid w:val="002B62EB"/>
    <w:rsid w:val="002B6A0E"/>
    <w:rsid w:val="002B70F3"/>
    <w:rsid w:val="002B7553"/>
    <w:rsid w:val="002B7713"/>
    <w:rsid w:val="002B7748"/>
    <w:rsid w:val="002B77C4"/>
    <w:rsid w:val="002B7E36"/>
    <w:rsid w:val="002B7EB9"/>
    <w:rsid w:val="002B7FA1"/>
    <w:rsid w:val="002C0030"/>
    <w:rsid w:val="002C036F"/>
    <w:rsid w:val="002C0869"/>
    <w:rsid w:val="002C0A56"/>
    <w:rsid w:val="002C1170"/>
    <w:rsid w:val="002C1956"/>
    <w:rsid w:val="002C21B4"/>
    <w:rsid w:val="002C23A8"/>
    <w:rsid w:val="002C2625"/>
    <w:rsid w:val="002C26F7"/>
    <w:rsid w:val="002C2857"/>
    <w:rsid w:val="002C32AF"/>
    <w:rsid w:val="002C3502"/>
    <w:rsid w:val="002C4266"/>
    <w:rsid w:val="002C42EF"/>
    <w:rsid w:val="002C4358"/>
    <w:rsid w:val="002C43E8"/>
    <w:rsid w:val="002C48C8"/>
    <w:rsid w:val="002C544D"/>
    <w:rsid w:val="002C55C6"/>
    <w:rsid w:val="002C5A07"/>
    <w:rsid w:val="002C624F"/>
    <w:rsid w:val="002C64C3"/>
    <w:rsid w:val="002C65F5"/>
    <w:rsid w:val="002C65FB"/>
    <w:rsid w:val="002C67EB"/>
    <w:rsid w:val="002C6A73"/>
    <w:rsid w:val="002C7067"/>
    <w:rsid w:val="002C7367"/>
    <w:rsid w:val="002C74BD"/>
    <w:rsid w:val="002C7A61"/>
    <w:rsid w:val="002D0143"/>
    <w:rsid w:val="002D06F3"/>
    <w:rsid w:val="002D1537"/>
    <w:rsid w:val="002D183C"/>
    <w:rsid w:val="002D1CED"/>
    <w:rsid w:val="002D1D7D"/>
    <w:rsid w:val="002D1E4A"/>
    <w:rsid w:val="002D2A25"/>
    <w:rsid w:val="002D2B04"/>
    <w:rsid w:val="002D2C93"/>
    <w:rsid w:val="002D2F25"/>
    <w:rsid w:val="002D3025"/>
    <w:rsid w:val="002D3225"/>
    <w:rsid w:val="002D3511"/>
    <w:rsid w:val="002D37A1"/>
    <w:rsid w:val="002D3A1C"/>
    <w:rsid w:val="002D3B7C"/>
    <w:rsid w:val="002D400C"/>
    <w:rsid w:val="002D401B"/>
    <w:rsid w:val="002D4563"/>
    <w:rsid w:val="002D465C"/>
    <w:rsid w:val="002D4A21"/>
    <w:rsid w:val="002D4E45"/>
    <w:rsid w:val="002D52F3"/>
    <w:rsid w:val="002D549A"/>
    <w:rsid w:val="002D5DAB"/>
    <w:rsid w:val="002D6594"/>
    <w:rsid w:val="002D659E"/>
    <w:rsid w:val="002D65AD"/>
    <w:rsid w:val="002D6AEF"/>
    <w:rsid w:val="002D70D6"/>
    <w:rsid w:val="002D791F"/>
    <w:rsid w:val="002D7C4B"/>
    <w:rsid w:val="002D7DA9"/>
    <w:rsid w:val="002E0083"/>
    <w:rsid w:val="002E0482"/>
    <w:rsid w:val="002E0D32"/>
    <w:rsid w:val="002E1383"/>
    <w:rsid w:val="002E141B"/>
    <w:rsid w:val="002E178C"/>
    <w:rsid w:val="002E1C23"/>
    <w:rsid w:val="002E21FE"/>
    <w:rsid w:val="002E25CA"/>
    <w:rsid w:val="002E2ADA"/>
    <w:rsid w:val="002E2EDD"/>
    <w:rsid w:val="002E3085"/>
    <w:rsid w:val="002E3E44"/>
    <w:rsid w:val="002E3F00"/>
    <w:rsid w:val="002E4030"/>
    <w:rsid w:val="002E43AD"/>
    <w:rsid w:val="002E4543"/>
    <w:rsid w:val="002E463D"/>
    <w:rsid w:val="002E46EE"/>
    <w:rsid w:val="002E4C3D"/>
    <w:rsid w:val="002E51CA"/>
    <w:rsid w:val="002E53CD"/>
    <w:rsid w:val="002E56AD"/>
    <w:rsid w:val="002E5874"/>
    <w:rsid w:val="002E59E3"/>
    <w:rsid w:val="002E5D61"/>
    <w:rsid w:val="002E5D6D"/>
    <w:rsid w:val="002E5F36"/>
    <w:rsid w:val="002E624F"/>
    <w:rsid w:val="002E648C"/>
    <w:rsid w:val="002E674A"/>
    <w:rsid w:val="002E6B3A"/>
    <w:rsid w:val="002E7292"/>
    <w:rsid w:val="002E771E"/>
    <w:rsid w:val="002E79F5"/>
    <w:rsid w:val="002E7D42"/>
    <w:rsid w:val="002E7D51"/>
    <w:rsid w:val="002F0481"/>
    <w:rsid w:val="002F054B"/>
    <w:rsid w:val="002F0E10"/>
    <w:rsid w:val="002F0F1A"/>
    <w:rsid w:val="002F112A"/>
    <w:rsid w:val="002F1538"/>
    <w:rsid w:val="002F156B"/>
    <w:rsid w:val="002F15CE"/>
    <w:rsid w:val="002F16B0"/>
    <w:rsid w:val="002F174F"/>
    <w:rsid w:val="002F18B2"/>
    <w:rsid w:val="002F1B77"/>
    <w:rsid w:val="002F1CA7"/>
    <w:rsid w:val="002F1DA8"/>
    <w:rsid w:val="002F1EA6"/>
    <w:rsid w:val="002F25BF"/>
    <w:rsid w:val="002F27EB"/>
    <w:rsid w:val="002F34C8"/>
    <w:rsid w:val="002F4178"/>
    <w:rsid w:val="002F46B5"/>
    <w:rsid w:val="002F47AC"/>
    <w:rsid w:val="002F5138"/>
    <w:rsid w:val="002F5939"/>
    <w:rsid w:val="002F5DDA"/>
    <w:rsid w:val="002F62F6"/>
    <w:rsid w:val="002F648C"/>
    <w:rsid w:val="002F65FB"/>
    <w:rsid w:val="002F6BEE"/>
    <w:rsid w:val="002F6BFB"/>
    <w:rsid w:val="002F6CE1"/>
    <w:rsid w:val="002F6E6F"/>
    <w:rsid w:val="002F735A"/>
    <w:rsid w:val="002F7395"/>
    <w:rsid w:val="003000ED"/>
    <w:rsid w:val="003002BB"/>
    <w:rsid w:val="003004C4"/>
    <w:rsid w:val="0030053F"/>
    <w:rsid w:val="003005F9"/>
    <w:rsid w:val="003006D3"/>
    <w:rsid w:val="00300E17"/>
    <w:rsid w:val="00300E43"/>
    <w:rsid w:val="00301066"/>
    <w:rsid w:val="0030126C"/>
    <w:rsid w:val="003013B5"/>
    <w:rsid w:val="00301990"/>
    <w:rsid w:val="00301BCB"/>
    <w:rsid w:val="00301E34"/>
    <w:rsid w:val="00302443"/>
    <w:rsid w:val="003026F4"/>
    <w:rsid w:val="00302875"/>
    <w:rsid w:val="00302952"/>
    <w:rsid w:val="00303102"/>
    <w:rsid w:val="0030320E"/>
    <w:rsid w:val="00303668"/>
    <w:rsid w:val="00303B97"/>
    <w:rsid w:val="00303DC2"/>
    <w:rsid w:val="00303EA4"/>
    <w:rsid w:val="00303EC0"/>
    <w:rsid w:val="00304124"/>
    <w:rsid w:val="003044A8"/>
    <w:rsid w:val="00304DDC"/>
    <w:rsid w:val="003052C8"/>
    <w:rsid w:val="00305818"/>
    <w:rsid w:val="00305A6B"/>
    <w:rsid w:val="00305C94"/>
    <w:rsid w:val="00305D8A"/>
    <w:rsid w:val="00305DEB"/>
    <w:rsid w:val="00306613"/>
    <w:rsid w:val="003066AF"/>
    <w:rsid w:val="00306C26"/>
    <w:rsid w:val="00306F57"/>
    <w:rsid w:val="00306F8B"/>
    <w:rsid w:val="00307388"/>
    <w:rsid w:val="00307606"/>
    <w:rsid w:val="00307776"/>
    <w:rsid w:val="00307F0F"/>
    <w:rsid w:val="0031030C"/>
    <w:rsid w:val="00310619"/>
    <w:rsid w:val="003107C4"/>
    <w:rsid w:val="003108DE"/>
    <w:rsid w:val="00310EA6"/>
    <w:rsid w:val="00310EFC"/>
    <w:rsid w:val="00311035"/>
    <w:rsid w:val="00311123"/>
    <w:rsid w:val="0031123F"/>
    <w:rsid w:val="00311319"/>
    <w:rsid w:val="00311B14"/>
    <w:rsid w:val="00311B4A"/>
    <w:rsid w:val="00312196"/>
    <w:rsid w:val="00312371"/>
    <w:rsid w:val="003125E1"/>
    <w:rsid w:val="00312857"/>
    <w:rsid w:val="0031295A"/>
    <w:rsid w:val="00312B9A"/>
    <w:rsid w:val="00313166"/>
    <w:rsid w:val="00313313"/>
    <w:rsid w:val="0031355A"/>
    <w:rsid w:val="00313B32"/>
    <w:rsid w:val="00313BE8"/>
    <w:rsid w:val="00313CA3"/>
    <w:rsid w:val="00314021"/>
    <w:rsid w:val="00314906"/>
    <w:rsid w:val="00314924"/>
    <w:rsid w:val="00314AA0"/>
    <w:rsid w:val="00314C51"/>
    <w:rsid w:val="00314E90"/>
    <w:rsid w:val="00315E6E"/>
    <w:rsid w:val="00315EFE"/>
    <w:rsid w:val="003160BF"/>
    <w:rsid w:val="00316305"/>
    <w:rsid w:val="00316370"/>
    <w:rsid w:val="0031682E"/>
    <w:rsid w:val="00316ADE"/>
    <w:rsid w:val="00316CA1"/>
    <w:rsid w:val="00316FE0"/>
    <w:rsid w:val="0031714E"/>
    <w:rsid w:val="00317441"/>
    <w:rsid w:val="00317592"/>
    <w:rsid w:val="0031776F"/>
    <w:rsid w:val="00317B03"/>
    <w:rsid w:val="00320051"/>
    <w:rsid w:val="003207AA"/>
    <w:rsid w:val="003207AC"/>
    <w:rsid w:val="00320EEA"/>
    <w:rsid w:val="0032125A"/>
    <w:rsid w:val="00321310"/>
    <w:rsid w:val="0032133A"/>
    <w:rsid w:val="00321402"/>
    <w:rsid w:val="00321ADA"/>
    <w:rsid w:val="003220F6"/>
    <w:rsid w:val="00322100"/>
    <w:rsid w:val="00322E94"/>
    <w:rsid w:val="003232DD"/>
    <w:rsid w:val="00323FE7"/>
    <w:rsid w:val="00324217"/>
    <w:rsid w:val="0032430C"/>
    <w:rsid w:val="00324A94"/>
    <w:rsid w:val="00324B51"/>
    <w:rsid w:val="00324B9D"/>
    <w:rsid w:val="00324E7F"/>
    <w:rsid w:val="00325480"/>
    <w:rsid w:val="00325516"/>
    <w:rsid w:val="00325848"/>
    <w:rsid w:val="0032587F"/>
    <w:rsid w:val="0032591B"/>
    <w:rsid w:val="00325D5E"/>
    <w:rsid w:val="00325F4D"/>
    <w:rsid w:val="0032611E"/>
    <w:rsid w:val="00326365"/>
    <w:rsid w:val="0032649A"/>
    <w:rsid w:val="0032698E"/>
    <w:rsid w:val="00326B5C"/>
    <w:rsid w:val="00326DB9"/>
    <w:rsid w:val="00326E3F"/>
    <w:rsid w:val="0032706B"/>
    <w:rsid w:val="003272D3"/>
    <w:rsid w:val="00327ABC"/>
    <w:rsid w:val="00327D8B"/>
    <w:rsid w:val="00330213"/>
    <w:rsid w:val="003306B9"/>
    <w:rsid w:val="003310A5"/>
    <w:rsid w:val="0033118C"/>
    <w:rsid w:val="00331206"/>
    <w:rsid w:val="003313AC"/>
    <w:rsid w:val="00331BF8"/>
    <w:rsid w:val="00332316"/>
    <w:rsid w:val="003327C1"/>
    <w:rsid w:val="00332A0A"/>
    <w:rsid w:val="00332B43"/>
    <w:rsid w:val="00332C35"/>
    <w:rsid w:val="00332D45"/>
    <w:rsid w:val="0033309E"/>
    <w:rsid w:val="003331C9"/>
    <w:rsid w:val="00333AB2"/>
    <w:rsid w:val="00334ADA"/>
    <w:rsid w:val="003353CF"/>
    <w:rsid w:val="0033552A"/>
    <w:rsid w:val="00335A53"/>
    <w:rsid w:val="003362BA"/>
    <w:rsid w:val="00336319"/>
    <w:rsid w:val="00336743"/>
    <w:rsid w:val="00336C46"/>
    <w:rsid w:val="00337AE4"/>
    <w:rsid w:val="00340626"/>
    <w:rsid w:val="003407DB"/>
    <w:rsid w:val="00340A26"/>
    <w:rsid w:val="00340BC9"/>
    <w:rsid w:val="00340D7F"/>
    <w:rsid w:val="00340E1B"/>
    <w:rsid w:val="00340EC0"/>
    <w:rsid w:val="00340F5B"/>
    <w:rsid w:val="00340FD9"/>
    <w:rsid w:val="00341439"/>
    <w:rsid w:val="003419D2"/>
    <w:rsid w:val="00341B19"/>
    <w:rsid w:val="00341E06"/>
    <w:rsid w:val="0034242C"/>
    <w:rsid w:val="00343375"/>
    <w:rsid w:val="00343679"/>
    <w:rsid w:val="0034380C"/>
    <w:rsid w:val="00344358"/>
    <w:rsid w:val="003446E0"/>
    <w:rsid w:val="00344AE8"/>
    <w:rsid w:val="00344BB8"/>
    <w:rsid w:val="00344CDB"/>
    <w:rsid w:val="00344DF4"/>
    <w:rsid w:val="00344FDE"/>
    <w:rsid w:val="00344FEA"/>
    <w:rsid w:val="00344FEC"/>
    <w:rsid w:val="0034542C"/>
    <w:rsid w:val="003455CC"/>
    <w:rsid w:val="003456C9"/>
    <w:rsid w:val="00345C9D"/>
    <w:rsid w:val="00345D06"/>
    <w:rsid w:val="00346294"/>
    <w:rsid w:val="003462E7"/>
    <w:rsid w:val="00346495"/>
    <w:rsid w:val="00346D9F"/>
    <w:rsid w:val="00346F1D"/>
    <w:rsid w:val="00347789"/>
    <w:rsid w:val="003502D8"/>
    <w:rsid w:val="00350952"/>
    <w:rsid w:val="00350B28"/>
    <w:rsid w:val="003510C5"/>
    <w:rsid w:val="0035176D"/>
    <w:rsid w:val="00351AED"/>
    <w:rsid w:val="00351C0B"/>
    <w:rsid w:val="00351CC2"/>
    <w:rsid w:val="00351D39"/>
    <w:rsid w:val="00351F00"/>
    <w:rsid w:val="003524FF"/>
    <w:rsid w:val="00352B4C"/>
    <w:rsid w:val="00352E5A"/>
    <w:rsid w:val="00352FF4"/>
    <w:rsid w:val="00353372"/>
    <w:rsid w:val="00353410"/>
    <w:rsid w:val="00353B87"/>
    <w:rsid w:val="003544D6"/>
    <w:rsid w:val="00354537"/>
    <w:rsid w:val="00354701"/>
    <w:rsid w:val="00354BE5"/>
    <w:rsid w:val="00354DBE"/>
    <w:rsid w:val="00355DFE"/>
    <w:rsid w:val="003561BA"/>
    <w:rsid w:val="00356426"/>
    <w:rsid w:val="00356A23"/>
    <w:rsid w:val="00356B26"/>
    <w:rsid w:val="00356C89"/>
    <w:rsid w:val="00356DB0"/>
    <w:rsid w:val="00356DB5"/>
    <w:rsid w:val="00356E3B"/>
    <w:rsid w:val="00357029"/>
    <w:rsid w:val="0035736E"/>
    <w:rsid w:val="00357856"/>
    <w:rsid w:val="00357B0F"/>
    <w:rsid w:val="0036007B"/>
    <w:rsid w:val="003604E5"/>
    <w:rsid w:val="0036055D"/>
    <w:rsid w:val="00361152"/>
    <w:rsid w:val="003611C3"/>
    <w:rsid w:val="00361579"/>
    <w:rsid w:val="00361DD7"/>
    <w:rsid w:val="00362890"/>
    <w:rsid w:val="00363137"/>
    <w:rsid w:val="0036331B"/>
    <w:rsid w:val="003640AE"/>
    <w:rsid w:val="00364998"/>
    <w:rsid w:val="00365061"/>
    <w:rsid w:val="0036543D"/>
    <w:rsid w:val="003655A0"/>
    <w:rsid w:val="00365905"/>
    <w:rsid w:val="00365D72"/>
    <w:rsid w:val="00365FD7"/>
    <w:rsid w:val="0036600E"/>
    <w:rsid w:val="0036602E"/>
    <w:rsid w:val="003660F3"/>
    <w:rsid w:val="003665AD"/>
    <w:rsid w:val="00366912"/>
    <w:rsid w:val="00366B56"/>
    <w:rsid w:val="00366CB7"/>
    <w:rsid w:val="0036705C"/>
    <w:rsid w:val="003675D1"/>
    <w:rsid w:val="0036795D"/>
    <w:rsid w:val="00367A05"/>
    <w:rsid w:val="00367A49"/>
    <w:rsid w:val="00367F3E"/>
    <w:rsid w:val="00367FE5"/>
    <w:rsid w:val="00370082"/>
    <w:rsid w:val="003703D1"/>
    <w:rsid w:val="0037087A"/>
    <w:rsid w:val="00370B27"/>
    <w:rsid w:val="00370FC3"/>
    <w:rsid w:val="003715C5"/>
    <w:rsid w:val="00371D2E"/>
    <w:rsid w:val="00372408"/>
    <w:rsid w:val="00372D2C"/>
    <w:rsid w:val="0037369F"/>
    <w:rsid w:val="00373955"/>
    <w:rsid w:val="00373C2F"/>
    <w:rsid w:val="00373E49"/>
    <w:rsid w:val="003747EC"/>
    <w:rsid w:val="00375A0E"/>
    <w:rsid w:val="00375B5B"/>
    <w:rsid w:val="00375E20"/>
    <w:rsid w:val="003760F1"/>
    <w:rsid w:val="00376B13"/>
    <w:rsid w:val="00376DFE"/>
    <w:rsid w:val="00376F6C"/>
    <w:rsid w:val="003773DC"/>
    <w:rsid w:val="0037791B"/>
    <w:rsid w:val="00377C7E"/>
    <w:rsid w:val="00380069"/>
    <w:rsid w:val="00380393"/>
    <w:rsid w:val="00380836"/>
    <w:rsid w:val="00380C7F"/>
    <w:rsid w:val="0038157B"/>
    <w:rsid w:val="003815EA"/>
    <w:rsid w:val="003816F8"/>
    <w:rsid w:val="00381A13"/>
    <w:rsid w:val="0038209B"/>
    <w:rsid w:val="00382210"/>
    <w:rsid w:val="003822CB"/>
    <w:rsid w:val="00382C33"/>
    <w:rsid w:val="00382CB1"/>
    <w:rsid w:val="00382F8A"/>
    <w:rsid w:val="003832F6"/>
    <w:rsid w:val="00383AD0"/>
    <w:rsid w:val="00383F6D"/>
    <w:rsid w:val="00384319"/>
    <w:rsid w:val="0038446C"/>
    <w:rsid w:val="00384866"/>
    <w:rsid w:val="0038503F"/>
    <w:rsid w:val="00385258"/>
    <w:rsid w:val="0038584B"/>
    <w:rsid w:val="00385A9A"/>
    <w:rsid w:val="00386611"/>
    <w:rsid w:val="003866FF"/>
    <w:rsid w:val="0038678C"/>
    <w:rsid w:val="00386D8A"/>
    <w:rsid w:val="0039025A"/>
    <w:rsid w:val="00390544"/>
    <w:rsid w:val="00390893"/>
    <w:rsid w:val="003908AE"/>
    <w:rsid w:val="00390BFA"/>
    <w:rsid w:val="00391341"/>
    <w:rsid w:val="00391744"/>
    <w:rsid w:val="00391CD0"/>
    <w:rsid w:val="00391E9C"/>
    <w:rsid w:val="00392380"/>
    <w:rsid w:val="003924B4"/>
    <w:rsid w:val="003924D9"/>
    <w:rsid w:val="003929F7"/>
    <w:rsid w:val="003933CC"/>
    <w:rsid w:val="003935CE"/>
    <w:rsid w:val="00393659"/>
    <w:rsid w:val="00393863"/>
    <w:rsid w:val="00393C6B"/>
    <w:rsid w:val="00393F28"/>
    <w:rsid w:val="003940E2"/>
    <w:rsid w:val="00394148"/>
    <w:rsid w:val="00394AB3"/>
    <w:rsid w:val="00394B19"/>
    <w:rsid w:val="00395DB2"/>
    <w:rsid w:val="003961FB"/>
    <w:rsid w:val="003964A7"/>
    <w:rsid w:val="0039666F"/>
    <w:rsid w:val="00396922"/>
    <w:rsid w:val="00396DB9"/>
    <w:rsid w:val="00396FA0"/>
    <w:rsid w:val="00397E09"/>
    <w:rsid w:val="003A01D5"/>
    <w:rsid w:val="003A02B9"/>
    <w:rsid w:val="003A0608"/>
    <w:rsid w:val="003A0BD7"/>
    <w:rsid w:val="003A0F57"/>
    <w:rsid w:val="003A1467"/>
    <w:rsid w:val="003A1665"/>
    <w:rsid w:val="003A16A8"/>
    <w:rsid w:val="003A16DF"/>
    <w:rsid w:val="003A1735"/>
    <w:rsid w:val="003A18CF"/>
    <w:rsid w:val="003A1BF4"/>
    <w:rsid w:val="003A1FC9"/>
    <w:rsid w:val="003A234C"/>
    <w:rsid w:val="003A27A4"/>
    <w:rsid w:val="003A2F0C"/>
    <w:rsid w:val="003A2F12"/>
    <w:rsid w:val="003A34DE"/>
    <w:rsid w:val="003A3B43"/>
    <w:rsid w:val="003A3D74"/>
    <w:rsid w:val="003A42B1"/>
    <w:rsid w:val="003A51DA"/>
    <w:rsid w:val="003A578E"/>
    <w:rsid w:val="003A661F"/>
    <w:rsid w:val="003A66C5"/>
    <w:rsid w:val="003A66D8"/>
    <w:rsid w:val="003A6714"/>
    <w:rsid w:val="003A738E"/>
    <w:rsid w:val="003A770B"/>
    <w:rsid w:val="003A772B"/>
    <w:rsid w:val="003A7CB5"/>
    <w:rsid w:val="003A7E3C"/>
    <w:rsid w:val="003B017E"/>
    <w:rsid w:val="003B01B0"/>
    <w:rsid w:val="003B0285"/>
    <w:rsid w:val="003B0559"/>
    <w:rsid w:val="003B055A"/>
    <w:rsid w:val="003B0AA8"/>
    <w:rsid w:val="003B0D6E"/>
    <w:rsid w:val="003B14DC"/>
    <w:rsid w:val="003B1859"/>
    <w:rsid w:val="003B1F6D"/>
    <w:rsid w:val="003B2101"/>
    <w:rsid w:val="003B2264"/>
    <w:rsid w:val="003B24CA"/>
    <w:rsid w:val="003B28B1"/>
    <w:rsid w:val="003B2B02"/>
    <w:rsid w:val="003B2C05"/>
    <w:rsid w:val="003B2C36"/>
    <w:rsid w:val="003B2CC2"/>
    <w:rsid w:val="003B2EF1"/>
    <w:rsid w:val="003B3014"/>
    <w:rsid w:val="003B365D"/>
    <w:rsid w:val="003B3AC5"/>
    <w:rsid w:val="003B40B5"/>
    <w:rsid w:val="003B44CF"/>
    <w:rsid w:val="003B467D"/>
    <w:rsid w:val="003B4E23"/>
    <w:rsid w:val="003B53FF"/>
    <w:rsid w:val="003B5826"/>
    <w:rsid w:val="003B5BD4"/>
    <w:rsid w:val="003B5F13"/>
    <w:rsid w:val="003B6302"/>
    <w:rsid w:val="003B65C3"/>
    <w:rsid w:val="003B6717"/>
    <w:rsid w:val="003B6947"/>
    <w:rsid w:val="003B7101"/>
    <w:rsid w:val="003B7314"/>
    <w:rsid w:val="003B73AF"/>
    <w:rsid w:val="003B7842"/>
    <w:rsid w:val="003B790F"/>
    <w:rsid w:val="003B7AF2"/>
    <w:rsid w:val="003B7CFB"/>
    <w:rsid w:val="003B7FF2"/>
    <w:rsid w:val="003C0256"/>
    <w:rsid w:val="003C0E6B"/>
    <w:rsid w:val="003C0FFE"/>
    <w:rsid w:val="003C1065"/>
    <w:rsid w:val="003C116D"/>
    <w:rsid w:val="003C11BD"/>
    <w:rsid w:val="003C156C"/>
    <w:rsid w:val="003C1849"/>
    <w:rsid w:val="003C1E8B"/>
    <w:rsid w:val="003C1EE9"/>
    <w:rsid w:val="003C2111"/>
    <w:rsid w:val="003C25BD"/>
    <w:rsid w:val="003C2968"/>
    <w:rsid w:val="003C2B85"/>
    <w:rsid w:val="003C2C14"/>
    <w:rsid w:val="003C2CC8"/>
    <w:rsid w:val="003C2E0E"/>
    <w:rsid w:val="003C3018"/>
    <w:rsid w:val="003C364A"/>
    <w:rsid w:val="003C37B1"/>
    <w:rsid w:val="003C37B2"/>
    <w:rsid w:val="003C38BF"/>
    <w:rsid w:val="003C397A"/>
    <w:rsid w:val="003C3CCD"/>
    <w:rsid w:val="003C44DE"/>
    <w:rsid w:val="003C4705"/>
    <w:rsid w:val="003C4A74"/>
    <w:rsid w:val="003C4EBB"/>
    <w:rsid w:val="003C590C"/>
    <w:rsid w:val="003C590D"/>
    <w:rsid w:val="003C5E17"/>
    <w:rsid w:val="003C5FE4"/>
    <w:rsid w:val="003C6354"/>
    <w:rsid w:val="003C68CF"/>
    <w:rsid w:val="003C6CBB"/>
    <w:rsid w:val="003C7503"/>
    <w:rsid w:val="003C7546"/>
    <w:rsid w:val="003C78A1"/>
    <w:rsid w:val="003C78E9"/>
    <w:rsid w:val="003C7A34"/>
    <w:rsid w:val="003D0280"/>
    <w:rsid w:val="003D0628"/>
    <w:rsid w:val="003D0CAC"/>
    <w:rsid w:val="003D112F"/>
    <w:rsid w:val="003D14C1"/>
    <w:rsid w:val="003D1594"/>
    <w:rsid w:val="003D16CD"/>
    <w:rsid w:val="003D17A0"/>
    <w:rsid w:val="003D19E1"/>
    <w:rsid w:val="003D2457"/>
    <w:rsid w:val="003D2592"/>
    <w:rsid w:val="003D27DA"/>
    <w:rsid w:val="003D2853"/>
    <w:rsid w:val="003D286A"/>
    <w:rsid w:val="003D2E8A"/>
    <w:rsid w:val="003D3495"/>
    <w:rsid w:val="003D36EF"/>
    <w:rsid w:val="003D393B"/>
    <w:rsid w:val="003D3A23"/>
    <w:rsid w:val="003D40F9"/>
    <w:rsid w:val="003D4845"/>
    <w:rsid w:val="003D49BA"/>
    <w:rsid w:val="003D4A6F"/>
    <w:rsid w:val="003D4A98"/>
    <w:rsid w:val="003D4B4F"/>
    <w:rsid w:val="003D5A7D"/>
    <w:rsid w:val="003D7336"/>
    <w:rsid w:val="003D774B"/>
    <w:rsid w:val="003D775B"/>
    <w:rsid w:val="003E0201"/>
    <w:rsid w:val="003E0259"/>
    <w:rsid w:val="003E04A2"/>
    <w:rsid w:val="003E0576"/>
    <w:rsid w:val="003E0703"/>
    <w:rsid w:val="003E13CD"/>
    <w:rsid w:val="003E1520"/>
    <w:rsid w:val="003E159E"/>
    <w:rsid w:val="003E1997"/>
    <w:rsid w:val="003E1DB8"/>
    <w:rsid w:val="003E1F8E"/>
    <w:rsid w:val="003E20FA"/>
    <w:rsid w:val="003E24BC"/>
    <w:rsid w:val="003E2E08"/>
    <w:rsid w:val="003E3169"/>
    <w:rsid w:val="003E3216"/>
    <w:rsid w:val="003E3261"/>
    <w:rsid w:val="003E3520"/>
    <w:rsid w:val="003E3C67"/>
    <w:rsid w:val="003E4212"/>
    <w:rsid w:val="003E4286"/>
    <w:rsid w:val="003E4384"/>
    <w:rsid w:val="003E44A3"/>
    <w:rsid w:val="003E4551"/>
    <w:rsid w:val="003E47CC"/>
    <w:rsid w:val="003E4FBD"/>
    <w:rsid w:val="003E5070"/>
    <w:rsid w:val="003E5127"/>
    <w:rsid w:val="003E5D54"/>
    <w:rsid w:val="003E5E07"/>
    <w:rsid w:val="003E6709"/>
    <w:rsid w:val="003E6731"/>
    <w:rsid w:val="003E67A8"/>
    <w:rsid w:val="003E6C20"/>
    <w:rsid w:val="003E6D7B"/>
    <w:rsid w:val="003E735B"/>
    <w:rsid w:val="003E7603"/>
    <w:rsid w:val="003F02B6"/>
    <w:rsid w:val="003F02CC"/>
    <w:rsid w:val="003F030B"/>
    <w:rsid w:val="003F0796"/>
    <w:rsid w:val="003F11B1"/>
    <w:rsid w:val="003F11C1"/>
    <w:rsid w:val="003F14CE"/>
    <w:rsid w:val="003F1632"/>
    <w:rsid w:val="003F1664"/>
    <w:rsid w:val="003F18EA"/>
    <w:rsid w:val="003F208A"/>
    <w:rsid w:val="003F2123"/>
    <w:rsid w:val="003F2386"/>
    <w:rsid w:val="003F2755"/>
    <w:rsid w:val="003F2A1A"/>
    <w:rsid w:val="003F2B7E"/>
    <w:rsid w:val="003F2ECC"/>
    <w:rsid w:val="003F40C0"/>
    <w:rsid w:val="003F45CC"/>
    <w:rsid w:val="003F4613"/>
    <w:rsid w:val="003F4A6E"/>
    <w:rsid w:val="003F4B78"/>
    <w:rsid w:val="003F4B81"/>
    <w:rsid w:val="003F4DE9"/>
    <w:rsid w:val="003F509B"/>
    <w:rsid w:val="003F52D5"/>
    <w:rsid w:val="003F5AAE"/>
    <w:rsid w:val="003F5B5C"/>
    <w:rsid w:val="003F6071"/>
    <w:rsid w:val="003F66EA"/>
    <w:rsid w:val="003F69AD"/>
    <w:rsid w:val="003F7B13"/>
    <w:rsid w:val="003F7BCD"/>
    <w:rsid w:val="003F7DDD"/>
    <w:rsid w:val="004001F8"/>
    <w:rsid w:val="004009D9"/>
    <w:rsid w:val="004016FC"/>
    <w:rsid w:val="0040183C"/>
    <w:rsid w:val="00401861"/>
    <w:rsid w:val="0040196C"/>
    <w:rsid w:val="00401D27"/>
    <w:rsid w:val="00401F28"/>
    <w:rsid w:val="00402283"/>
    <w:rsid w:val="00402369"/>
    <w:rsid w:val="0040257E"/>
    <w:rsid w:val="004033DD"/>
    <w:rsid w:val="00403429"/>
    <w:rsid w:val="00403434"/>
    <w:rsid w:val="00403AB4"/>
    <w:rsid w:val="004042AD"/>
    <w:rsid w:val="004051DE"/>
    <w:rsid w:val="004054F1"/>
    <w:rsid w:val="0040558A"/>
    <w:rsid w:val="00405729"/>
    <w:rsid w:val="0040582C"/>
    <w:rsid w:val="00405AB8"/>
    <w:rsid w:val="00405E5F"/>
    <w:rsid w:val="00406A66"/>
    <w:rsid w:val="00406A78"/>
    <w:rsid w:val="00406D89"/>
    <w:rsid w:val="004070AB"/>
    <w:rsid w:val="00407139"/>
    <w:rsid w:val="00407BAB"/>
    <w:rsid w:val="004100C0"/>
    <w:rsid w:val="0041032F"/>
    <w:rsid w:val="0041034E"/>
    <w:rsid w:val="004104E4"/>
    <w:rsid w:val="00410C93"/>
    <w:rsid w:val="00410F63"/>
    <w:rsid w:val="00411079"/>
    <w:rsid w:val="00411B37"/>
    <w:rsid w:val="00411F58"/>
    <w:rsid w:val="00412091"/>
    <w:rsid w:val="00412889"/>
    <w:rsid w:val="00412CFA"/>
    <w:rsid w:val="004133B8"/>
    <w:rsid w:val="00413B0F"/>
    <w:rsid w:val="00413E91"/>
    <w:rsid w:val="00413EAD"/>
    <w:rsid w:val="004144FC"/>
    <w:rsid w:val="0041497D"/>
    <w:rsid w:val="00414A85"/>
    <w:rsid w:val="00414B8E"/>
    <w:rsid w:val="00414C3D"/>
    <w:rsid w:val="00414D3F"/>
    <w:rsid w:val="00414D4B"/>
    <w:rsid w:val="004152E9"/>
    <w:rsid w:val="00415892"/>
    <w:rsid w:val="00415B63"/>
    <w:rsid w:val="00415C42"/>
    <w:rsid w:val="00415C94"/>
    <w:rsid w:val="0041633F"/>
    <w:rsid w:val="004169AD"/>
    <w:rsid w:val="00416CD6"/>
    <w:rsid w:val="0041722F"/>
    <w:rsid w:val="0041775D"/>
    <w:rsid w:val="00417763"/>
    <w:rsid w:val="00417949"/>
    <w:rsid w:val="004179E1"/>
    <w:rsid w:val="00417D5E"/>
    <w:rsid w:val="0042081B"/>
    <w:rsid w:val="00420E5D"/>
    <w:rsid w:val="0042157A"/>
    <w:rsid w:val="00421896"/>
    <w:rsid w:val="0042209F"/>
    <w:rsid w:val="00422199"/>
    <w:rsid w:val="004225F5"/>
    <w:rsid w:val="00422E43"/>
    <w:rsid w:val="00422F3F"/>
    <w:rsid w:val="004231A7"/>
    <w:rsid w:val="004235B6"/>
    <w:rsid w:val="0042373B"/>
    <w:rsid w:val="00423D06"/>
    <w:rsid w:val="00423DB5"/>
    <w:rsid w:val="00423E69"/>
    <w:rsid w:val="004240B3"/>
    <w:rsid w:val="00424F03"/>
    <w:rsid w:val="00424F0E"/>
    <w:rsid w:val="00425130"/>
    <w:rsid w:val="00425277"/>
    <w:rsid w:val="0042549E"/>
    <w:rsid w:val="004255AE"/>
    <w:rsid w:val="00425607"/>
    <w:rsid w:val="0042572A"/>
    <w:rsid w:val="00426DB6"/>
    <w:rsid w:val="00426EDD"/>
    <w:rsid w:val="00426FAC"/>
    <w:rsid w:val="00427216"/>
    <w:rsid w:val="00427244"/>
    <w:rsid w:val="004278D0"/>
    <w:rsid w:val="00427CD6"/>
    <w:rsid w:val="00427E7A"/>
    <w:rsid w:val="004301A1"/>
    <w:rsid w:val="00430683"/>
    <w:rsid w:val="00430AC9"/>
    <w:rsid w:val="0043104C"/>
    <w:rsid w:val="0043153C"/>
    <w:rsid w:val="00431F90"/>
    <w:rsid w:val="00432198"/>
    <w:rsid w:val="004327A0"/>
    <w:rsid w:val="00432A3A"/>
    <w:rsid w:val="00432BEA"/>
    <w:rsid w:val="00433407"/>
    <w:rsid w:val="0043385B"/>
    <w:rsid w:val="00433896"/>
    <w:rsid w:val="00433D2C"/>
    <w:rsid w:val="00433DA1"/>
    <w:rsid w:val="0043400C"/>
    <w:rsid w:val="00434BD2"/>
    <w:rsid w:val="00434DC6"/>
    <w:rsid w:val="00435C15"/>
    <w:rsid w:val="00435D30"/>
    <w:rsid w:val="004365BB"/>
    <w:rsid w:val="00436A4B"/>
    <w:rsid w:val="00436DF4"/>
    <w:rsid w:val="0043717B"/>
    <w:rsid w:val="00437506"/>
    <w:rsid w:val="004375D8"/>
    <w:rsid w:val="0044006A"/>
    <w:rsid w:val="00441127"/>
    <w:rsid w:val="00441367"/>
    <w:rsid w:val="00441506"/>
    <w:rsid w:val="00441519"/>
    <w:rsid w:val="0044156F"/>
    <w:rsid w:val="00441861"/>
    <w:rsid w:val="00441C82"/>
    <w:rsid w:val="00441D5A"/>
    <w:rsid w:val="0044220B"/>
    <w:rsid w:val="004422F7"/>
    <w:rsid w:val="00443420"/>
    <w:rsid w:val="00443EF3"/>
    <w:rsid w:val="004443DC"/>
    <w:rsid w:val="00444438"/>
    <w:rsid w:val="00444584"/>
    <w:rsid w:val="004446B0"/>
    <w:rsid w:val="00444AA7"/>
    <w:rsid w:val="00444D2D"/>
    <w:rsid w:val="00444DCF"/>
    <w:rsid w:val="00444E2F"/>
    <w:rsid w:val="00445051"/>
    <w:rsid w:val="00445717"/>
    <w:rsid w:val="00445953"/>
    <w:rsid w:val="00445B73"/>
    <w:rsid w:val="00445BF1"/>
    <w:rsid w:val="00445D9B"/>
    <w:rsid w:val="00445DF8"/>
    <w:rsid w:val="00446096"/>
    <w:rsid w:val="00446559"/>
    <w:rsid w:val="004465AC"/>
    <w:rsid w:val="004467E0"/>
    <w:rsid w:val="00446970"/>
    <w:rsid w:val="00446F06"/>
    <w:rsid w:val="0044714E"/>
    <w:rsid w:val="0044739B"/>
    <w:rsid w:val="00447912"/>
    <w:rsid w:val="00447C9F"/>
    <w:rsid w:val="0045004A"/>
    <w:rsid w:val="004502BB"/>
    <w:rsid w:val="0045030A"/>
    <w:rsid w:val="00450799"/>
    <w:rsid w:val="00450C89"/>
    <w:rsid w:val="00450CBF"/>
    <w:rsid w:val="00450E62"/>
    <w:rsid w:val="00450E8B"/>
    <w:rsid w:val="00451102"/>
    <w:rsid w:val="004511A4"/>
    <w:rsid w:val="0045148F"/>
    <w:rsid w:val="00451B85"/>
    <w:rsid w:val="00451F06"/>
    <w:rsid w:val="00451F5C"/>
    <w:rsid w:val="0045313A"/>
    <w:rsid w:val="004535F6"/>
    <w:rsid w:val="00453779"/>
    <w:rsid w:val="004538D4"/>
    <w:rsid w:val="00453A1B"/>
    <w:rsid w:val="00453B56"/>
    <w:rsid w:val="00453DC1"/>
    <w:rsid w:val="00453E91"/>
    <w:rsid w:val="004540DF"/>
    <w:rsid w:val="004541E1"/>
    <w:rsid w:val="00454202"/>
    <w:rsid w:val="00454A5A"/>
    <w:rsid w:val="00454ADC"/>
    <w:rsid w:val="0045514D"/>
    <w:rsid w:val="00455358"/>
    <w:rsid w:val="004553CA"/>
    <w:rsid w:val="00455473"/>
    <w:rsid w:val="004556E5"/>
    <w:rsid w:val="004557B4"/>
    <w:rsid w:val="004557DB"/>
    <w:rsid w:val="00455922"/>
    <w:rsid w:val="00455C32"/>
    <w:rsid w:val="00455DBF"/>
    <w:rsid w:val="00456104"/>
    <w:rsid w:val="00456776"/>
    <w:rsid w:val="00456AE0"/>
    <w:rsid w:val="00456E52"/>
    <w:rsid w:val="004571C1"/>
    <w:rsid w:val="00457570"/>
    <w:rsid w:val="00457B1E"/>
    <w:rsid w:val="004603D3"/>
    <w:rsid w:val="004607E6"/>
    <w:rsid w:val="00460B50"/>
    <w:rsid w:val="0046112F"/>
    <w:rsid w:val="00461367"/>
    <w:rsid w:val="004618CD"/>
    <w:rsid w:val="00461C6F"/>
    <w:rsid w:val="00461FCD"/>
    <w:rsid w:val="004622E1"/>
    <w:rsid w:val="004622E8"/>
    <w:rsid w:val="004623CF"/>
    <w:rsid w:val="004628E8"/>
    <w:rsid w:val="00462ED5"/>
    <w:rsid w:val="004639D2"/>
    <w:rsid w:val="00464032"/>
    <w:rsid w:val="004640F2"/>
    <w:rsid w:val="004641E0"/>
    <w:rsid w:val="0046446E"/>
    <w:rsid w:val="00464E7B"/>
    <w:rsid w:val="00465032"/>
    <w:rsid w:val="00466BE2"/>
    <w:rsid w:val="00466D87"/>
    <w:rsid w:val="004705A2"/>
    <w:rsid w:val="00470C14"/>
    <w:rsid w:val="0047108C"/>
    <w:rsid w:val="0047135A"/>
    <w:rsid w:val="004716A4"/>
    <w:rsid w:val="004717AC"/>
    <w:rsid w:val="00471ABE"/>
    <w:rsid w:val="00471AC7"/>
    <w:rsid w:val="00472286"/>
    <w:rsid w:val="00472850"/>
    <w:rsid w:val="00473143"/>
    <w:rsid w:val="004738CF"/>
    <w:rsid w:val="004751F6"/>
    <w:rsid w:val="0047530A"/>
    <w:rsid w:val="00475507"/>
    <w:rsid w:val="004757BE"/>
    <w:rsid w:val="004757EF"/>
    <w:rsid w:val="00476C50"/>
    <w:rsid w:val="00477475"/>
    <w:rsid w:val="00477557"/>
    <w:rsid w:val="00477A50"/>
    <w:rsid w:val="00477CE1"/>
    <w:rsid w:val="00477F29"/>
    <w:rsid w:val="004801D5"/>
    <w:rsid w:val="004804A4"/>
    <w:rsid w:val="00480993"/>
    <w:rsid w:val="00480A50"/>
    <w:rsid w:val="00480B4F"/>
    <w:rsid w:val="00480D6C"/>
    <w:rsid w:val="00481333"/>
    <w:rsid w:val="004813F0"/>
    <w:rsid w:val="004815A6"/>
    <w:rsid w:val="0048215E"/>
    <w:rsid w:val="00482364"/>
    <w:rsid w:val="004823A5"/>
    <w:rsid w:val="004838E0"/>
    <w:rsid w:val="00483962"/>
    <w:rsid w:val="00483D55"/>
    <w:rsid w:val="00483F1A"/>
    <w:rsid w:val="00484679"/>
    <w:rsid w:val="00484693"/>
    <w:rsid w:val="00484812"/>
    <w:rsid w:val="00484C47"/>
    <w:rsid w:val="00485AC4"/>
    <w:rsid w:val="00485B2A"/>
    <w:rsid w:val="004868BA"/>
    <w:rsid w:val="00486AB8"/>
    <w:rsid w:val="00487139"/>
    <w:rsid w:val="00487476"/>
    <w:rsid w:val="00487708"/>
    <w:rsid w:val="00490408"/>
    <w:rsid w:val="0049152A"/>
    <w:rsid w:val="004916E9"/>
    <w:rsid w:val="004919E0"/>
    <w:rsid w:val="004926A3"/>
    <w:rsid w:val="00492A96"/>
    <w:rsid w:val="004937B0"/>
    <w:rsid w:val="00494652"/>
    <w:rsid w:val="00494D0B"/>
    <w:rsid w:val="00494D7D"/>
    <w:rsid w:val="00494DDF"/>
    <w:rsid w:val="00495686"/>
    <w:rsid w:val="00495D8B"/>
    <w:rsid w:val="00496B29"/>
    <w:rsid w:val="00496B75"/>
    <w:rsid w:val="00496EC0"/>
    <w:rsid w:val="0049725A"/>
    <w:rsid w:val="0049726B"/>
    <w:rsid w:val="00497658"/>
    <w:rsid w:val="00497967"/>
    <w:rsid w:val="00497A44"/>
    <w:rsid w:val="00497A57"/>
    <w:rsid w:val="00497EDF"/>
    <w:rsid w:val="004A00C0"/>
    <w:rsid w:val="004A0941"/>
    <w:rsid w:val="004A12CA"/>
    <w:rsid w:val="004A13CA"/>
    <w:rsid w:val="004A1798"/>
    <w:rsid w:val="004A1DF0"/>
    <w:rsid w:val="004A248B"/>
    <w:rsid w:val="004A25D7"/>
    <w:rsid w:val="004A2809"/>
    <w:rsid w:val="004A2E91"/>
    <w:rsid w:val="004A33E8"/>
    <w:rsid w:val="004A343D"/>
    <w:rsid w:val="004A35F9"/>
    <w:rsid w:val="004A3895"/>
    <w:rsid w:val="004A398B"/>
    <w:rsid w:val="004A3AE7"/>
    <w:rsid w:val="004A4093"/>
    <w:rsid w:val="004A4514"/>
    <w:rsid w:val="004A4661"/>
    <w:rsid w:val="004A4AB8"/>
    <w:rsid w:val="004A4C05"/>
    <w:rsid w:val="004A539C"/>
    <w:rsid w:val="004A668D"/>
    <w:rsid w:val="004A718F"/>
    <w:rsid w:val="004A7193"/>
    <w:rsid w:val="004A73BC"/>
    <w:rsid w:val="004A7747"/>
    <w:rsid w:val="004A7837"/>
    <w:rsid w:val="004A7A3A"/>
    <w:rsid w:val="004A7B44"/>
    <w:rsid w:val="004A7B4F"/>
    <w:rsid w:val="004A7E58"/>
    <w:rsid w:val="004A7F8D"/>
    <w:rsid w:val="004B0C8F"/>
    <w:rsid w:val="004B0E09"/>
    <w:rsid w:val="004B1851"/>
    <w:rsid w:val="004B18F1"/>
    <w:rsid w:val="004B1DF6"/>
    <w:rsid w:val="004B240D"/>
    <w:rsid w:val="004B249F"/>
    <w:rsid w:val="004B2B9C"/>
    <w:rsid w:val="004B2FC3"/>
    <w:rsid w:val="004B345B"/>
    <w:rsid w:val="004B45DA"/>
    <w:rsid w:val="004B4982"/>
    <w:rsid w:val="004B4E36"/>
    <w:rsid w:val="004B5253"/>
    <w:rsid w:val="004B54A3"/>
    <w:rsid w:val="004B5B54"/>
    <w:rsid w:val="004B613D"/>
    <w:rsid w:val="004B64D2"/>
    <w:rsid w:val="004B6640"/>
    <w:rsid w:val="004B72F7"/>
    <w:rsid w:val="004B749A"/>
    <w:rsid w:val="004B7845"/>
    <w:rsid w:val="004B7DC1"/>
    <w:rsid w:val="004C06EB"/>
    <w:rsid w:val="004C0822"/>
    <w:rsid w:val="004C0981"/>
    <w:rsid w:val="004C0F9F"/>
    <w:rsid w:val="004C1553"/>
    <w:rsid w:val="004C1CD5"/>
    <w:rsid w:val="004C1E68"/>
    <w:rsid w:val="004C25EB"/>
    <w:rsid w:val="004C2686"/>
    <w:rsid w:val="004C2690"/>
    <w:rsid w:val="004C2BB8"/>
    <w:rsid w:val="004C313D"/>
    <w:rsid w:val="004C322C"/>
    <w:rsid w:val="004C3AEB"/>
    <w:rsid w:val="004C3DC8"/>
    <w:rsid w:val="004C3ED0"/>
    <w:rsid w:val="004C3F18"/>
    <w:rsid w:val="004C4417"/>
    <w:rsid w:val="004C4652"/>
    <w:rsid w:val="004C46B8"/>
    <w:rsid w:val="004C46F8"/>
    <w:rsid w:val="004C49DF"/>
    <w:rsid w:val="004C5395"/>
    <w:rsid w:val="004C53A9"/>
    <w:rsid w:val="004C591E"/>
    <w:rsid w:val="004C603A"/>
    <w:rsid w:val="004C633D"/>
    <w:rsid w:val="004C64D5"/>
    <w:rsid w:val="004C6530"/>
    <w:rsid w:val="004C65D7"/>
    <w:rsid w:val="004C6809"/>
    <w:rsid w:val="004C6B3A"/>
    <w:rsid w:val="004C6B76"/>
    <w:rsid w:val="004C6E36"/>
    <w:rsid w:val="004C6EC7"/>
    <w:rsid w:val="004C7324"/>
    <w:rsid w:val="004C7A5E"/>
    <w:rsid w:val="004C7D74"/>
    <w:rsid w:val="004D13A3"/>
    <w:rsid w:val="004D16F9"/>
    <w:rsid w:val="004D1DA3"/>
    <w:rsid w:val="004D1E36"/>
    <w:rsid w:val="004D1FA5"/>
    <w:rsid w:val="004D2738"/>
    <w:rsid w:val="004D2A00"/>
    <w:rsid w:val="004D2D13"/>
    <w:rsid w:val="004D37FA"/>
    <w:rsid w:val="004D3825"/>
    <w:rsid w:val="004D3979"/>
    <w:rsid w:val="004D3A64"/>
    <w:rsid w:val="004D3CEC"/>
    <w:rsid w:val="004D3E32"/>
    <w:rsid w:val="004D3E9C"/>
    <w:rsid w:val="004D3F41"/>
    <w:rsid w:val="004D4495"/>
    <w:rsid w:val="004D48E5"/>
    <w:rsid w:val="004D4ACA"/>
    <w:rsid w:val="004D4C04"/>
    <w:rsid w:val="004D4F9B"/>
    <w:rsid w:val="004D5146"/>
    <w:rsid w:val="004D5782"/>
    <w:rsid w:val="004D6802"/>
    <w:rsid w:val="004D6959"/>
    <w:rsid w:val="004D6AA3"/>
    <w:rsid w:val="004D71D0"/>
    <w:rsid w:val="004E0B3A"/>
    <w:rsid w:val="004E0B72"/>
    <w:rsid w:val="004E1248"/>
    <w:rsid w:val="004E1788"/>
    <w:rsid w:val="004E1A77"/>
    <w:rsid w:val="004E21B4"/>
    <w:rsid w:val="004E291E"/>
    <w:rsid w:val="004E3771"/>
    <w:rsid w:val="004E43E0"/>
    <w:rsid w:val="004E4636"/>
    <w:rsid w:val="004E4724"/>
    <w:rsid w:val="004E4818"/>
    <w:rsid w:val="004E4884"/>
    <w:rsid w:val="004E4A5D"/>
    <w:rsid w:val="004E4A82"/>
    <w:rsid w:val="004E4DAB"/>
    <w:rsid w:val="004E55A7"/>
    <w:rsid w:val="004E5763"/>
    <w:rsid w:val="004E5884"/>
    <w:rsid w:val="004E60E6"/>
    <w:rsid w:val="004E62C3"/>
    <w:rsid w:val="004E694F"/>
    <w:rsid w:val="004E7236"/>
    <w:rsid w:val="004E7313"/>
    <w:rsid w:val="004E78F1"/>
    <w:rsid w:val="004F030E"/>
    <w:rsid w:val="004F0B18"/>
    <w:rsid w:val="004F0EDD"/>
    <w:rsid w:val="004F1002"/>
    <w:rsid w:val="004F17DF"/>
    <w:rsid w:val="004F180E"/>
    <w:rsid w:val="004F1A28"/>
    <w:rsid w:val="004F1B29"/>
    <w:rsid w:val="004F232D"/>
    <w:rsid w:val="004F23C7"/>
    <w:rsid w:val="004F314A"/>
    <w:rsid w:val="004F3B6D"/>
    <w:rsid w:val="004F425D"/>
    <w:rsid w:val="004F42DB"/>
    <w:rsid w:val="004F4332"/>
    <w:rsid w:val="004F4D8B"/>
    <w:rsid w:val="004F4F3F"/>
    <w:rsid w:val="004F4FC7"/>
    <w:rsid w:val="004F54AB"/>
    <w:rsid w:val="004F5573"/>
    <w:rsid w:val="004F5574"/>
    <w:rsid w:val="004F5B97"/>
    <w:rsid w:val="004F5D28"/>
    <w:rsid w:val="004F5EB6"/>
    <w:rsid w:val="004F5FA7"/>
    <w:rsid w:val="004F6790"/>
    <w:rsid w:val="004F693F"/>
    <w:rsid w:val="004F71BE"/>
    <w:rsid w:val="004F71E8"/>
    <w:rsid w:val="004F76F4"/>
    <w:rsid w:val="004F7B89"/>
    <w:rsid w:val="004F7CBE"/>
    <w:rsid w:val="0050039F"/>
    <w:rsid w:val="0050046E"/>
    <w:rsid w:val="0050056D"/>
    <w:rsid w:val="005005AB"/>
    <w:rsid w:val="005007EB"/>
    <w:rsid w:val="00501EFC"/>
    <w:rsid w:val="00501F5B"/>
    <w:rsid w:val="00502149"/>
    <w:rsid w:val="005027EC"/>
    <w:rsid w:val="0050356D"/>
    <w:rsid w:val="0050372E"/>
    <w:rsid w:val="0050379B"/>
    <w:rsid w:val="00503A46"/>
    <w:rsid w:val="00503C1B"/>
    <w:rsid w:val="005041AD"/>
    <w:rsid w:val="005046A6"/>
    <w:rsid w:val="005046CD"/>
    <w:rsid w:val="00504832"/>
    <w:rsid w:val="00504F65"/>
    <w:rsid w:val="00505000"/>
    <w:rsid w:val="00505974"/>
    <w:rsid w:val="00505CAF"/>
    <w:rsid w:val="00505DDE"/>
    <w:rsid w:val="00505EB4"/>
    <w:rsid w:val="005073E7"/>
    <w:rsid w:val="00510601"/>
    <w:rsid w:val="0051076C"/>
    <w:rsid w:val="005108BE"/>
    <w:rsid w:val="005109BE"/>
    <w:rsid w:val="00510AB0"/>
    <w:rsid w:val="00510C71"/>
    <w:rsid w:val="0051153D"/>
    <w:rsid w:val="005119BB"/>
    <w:rsid w:val="00511D24"/>
    <w:rsid w:val="00511DE8"/>
    <w:rsid w:val="005126B5"/>
    <w:rsid w:val="005128FC"/>
    <w:rsid w:val="00512B7D"/>
    <w:rsid w:val="0051330E"/>
    <w:rsid w:val="005134CC"/>
    <w:rsid w:val="00513C3E"/>
    <w:rsid w:val="00513E55"/>
    <w:rsid w:val="00513F0A"/>
    <w:rsid w:val="00514097"/>
    <w:rsid w:val="005143E1"/>
    <w:rsid w:val="00514ADE"/>
    <w:rsid w:val="00514DF3"/>
    <w:rsid w:val="00515171"/>
    <w:rsid w:val="0051642C"/>
    <w:rsid w:val="005165E6"/>
    <w:rsid w:val="0051695F"/>
    <w:rsid w:val="00516A49"/>
    <w:rsid w:val="00516FFB"/>
    <w:rsid w:val="005174DE"/>
    <w:rsid w:val="00517556"/>
    <w:rsid w:val="00517752"/>
    <w:rsid w:val="00517968"/>
    <w:rsid w:val="00517AFC"/>
    <w:rsid w:val="00517B41"/>
    <w:rsid w:val="005206AA"/>
    <w:rsid w:val="0052075E"/>
    <w:rsid w:val="00520E1E"/>
    <w:rsid w:val="00520E59"/>
    <w:rsid w:val="00521522"/>
    <w:rsid w:val="00521BE8"/>
    <w:rsid w:val="0052233E"/>
    <w:rsid w:val="00522E09"/>
    <w:rsid w:val="00522E6A"/>
    <w:rsid w:val="0052364A"/>
    <w:rsid w:val="00523987"/>
    <w:rsid w:val="00523BA3"/>
    <w:rsid w:val="00523DC7"/>
    <w:rsid w:val="00524059"/>
    <w:rsid w:val="0052428D"/>
    <w:rsid w:val="005244DD"/>
    <w:rsid w:val="00524695"/>
    <w:rsid w:val="00524853"/>
    <w:rsid w:val="00525633"/>
    <w:rsid w:val="00525E04"/>
    <w:rsid w:val="00526048"/>
    <w:rsid w:val="00526049"/>
    <w:rsid w:val="005264E9"/>
    <w:rsid w:val="0052656C"/>
    <w:rsid w:val="0052696E"/>
    <w:rsid w:val="00526BBA"/>
    <w:rsid w:val="00526FE5"/>
    <w:rsid w:val="0052725E"/>
    <w:rsid w:val="005274A1"/>
    <w:rsid w:val="00527507"/>
    <w:rsid w:val="00527F49"/>
    <w:rsid w:val="005303EC"/>
    <w:rsid w:val="0053051C"/>
    <w:rsid w:val="00530BFA"/>
    <w:rsid w:val="00530D1D"/>
    <w:rsid w:val="00531262"/>
    <w:rsid w:val="00531529"/>
    <w:rsid w:val="005315AB"/>
    <w:rsid w:val="00531E24"/>
    <w:rsid w:val="00531EDB"/>
    <w:rsid w:val="00531FDB"/>
    <w:rsid w:val="00533238"/>
    <w:rsid w:val="005335CD"/>
    <w:rsid w:val="00533DFA"/>
    <w:rsid w:val="005343AE"/>
    <w:rsid w:val="00535BAC"/>
    <w:rsid w:val="00536288"/>
    <w:rsid w:val="0053647B"/>
    <w:rsid w:val="005364D1"/>
    <w:rsid w:val="005366AC"/>
    <w:rsid w:val="00536861"/>
    <w:rsid w:val="005372C2"/>
    <w:rsid w:val="005377EF"/>
    <w:rsid w:val="00537AD0"/>
    <w:rsid w:val="00540610"/>
    <w:rsid w:val="00540F23"/>
    <w:rsid w:val="00540F97"/>
    <w:rsid w:val="005415A9"/>
    <w:rsid w:val="00541683"/>
    <w:rsid w:val="005419B0"/>
    <w:rsid w:val="00542C6E"/>
    <w:rsid w:val="00542F9E"/>
    <w:rsid w:val="00543B6D"/>
    <w:rsid w:val="00544455"/>
    <w:rsid w:val="00544824"/>
    <w:rsid w:val="00544923"/>
    <w:rsid w:val="00544EA6"/>
    <w:rsid w:val="00545348"/>
    <w:rsid w:val="0054585F"/>
    <w:rsid w:val="00545B86"/>
    <w:rsid w:val="00545C77"/>
    <w:rsid w:val="00545D6C"/>
    <w:rsid w:val="00545EC0"/>
    <w:rsid w:val="00545EF6"/>
    <w:rsid w:val="0054602C"/>
    <w:rsid w:val="00546400"/>
    <w:rsid w:val="0054650D"/>
    <w:rsid w:val="0054653B"/>
    <w:rsid w:val="00546CC3"/>
    <w:rsid w:val="00547046"/>
    <w:rsid w:val="00547348"/>
    <w:rsid w:val="00547A95"/>
    <w:rsid w:val="00547C4F"/>
    <w:rsid w:val="00550161"/>
    <w:rsid w:val="00550282"/>
    <w:rsid w:val="00550A48"/>
    <w:rsid w:val="00550A4D"/>
    <w:rsid w:val="005511AB"/>
    <w:rsid w:val="005511B1"/>
    <w:rsid w:val="0055135B"/>
    <w:rsid w:val="00551388"/>
    <w:rsid w:val="005517C3"/>
    <w:rsid w:val="005520AE"/>
    <w:rsid w:val="00552ABA"/>
    <w:rsid w:val="00552CB0"/>
    <w:rsid w:val="00552F7E"/>
    <w:rsid w:val="0055394C"/>
    <w:rsid w:val="00553B4E"/>
    <w:rsid w:val="005540B5"/>
    <w:rsid w:val="00554FD7"/>
    <w:rsid w:val="00555206"/>
    <w:rsid w:val="00555409"/>
    <w:rsid w:val="0055554C"/>
    <w:rsid w:val="00555C4B"/>
    <w:rsid w:val="00555CFD"/>
    <w:rsid w:val="00555E05"/>
    <w:rsid w:val="0055606C"/>
    <w:rsid w:val="00556093"/>
    <w:rsid w:val="00556865"/>
    <w:rsid w:val="00556A88"/>
    <w:rsid w:val="00556AD1"/>
    <w:rsid w:val="0055734E"/>
    <w:rsid w:val="005578FC"/>
    <w:rsid w:val="00557EED"/>
    <w:rsid w:val="005602FC"/>
    <w:rsid w:val="00560491"/>
    <w:rsid w:val="00560F5F"/>
    <w:rsid w:val="0056115E"/>
    <w:rsid w:val="00561678"/>
    <w:rsid w:val="00561868"/>
    <w:rsid w:val="00561870"/>
    <w:rsid w:val="0056191D"/>
    <w:rsid w:val="00561E2D"/>
    <w:rsid w:val="00561E65"/>
    <w:rsid w:val="0056225B"/>
    <w:rsid w:val="0056250E"/>
    <w:rsid w:val="00563395"/>
    <w:rsid w:val="00563584"/>
    <w:rsid w:val="00563610"/>
    <w:rsid w:val="00563799"/>
    <w:rsid w:val="00563872"/>
    <w:rsid w:val="00563923"/>
    <w:rsid w:val="0056397A"/>
    <w:rsid w:val="005643C6"/>
    <w:rsid w:val="00564404"/>
    <w:rsid w:val="005652B8"/>
    <w:rsid w:val="00565505"/>
    <w:rsid w:val="00565561"/>
    <w:rsid w:val="005657E3"/>
    <w:rsid w:val="00566868"/>
    <w:rsid w:val="00566DCA"/>
    <w:rsid w:val="00566E15"/>
    <w:rsid w:val="00567083"/>
    <w:rsid w:val="00567185"/>
    <w:rsid w:val="00567F4A"/>
    <w:rsid w:val="005702BD"/>
    <w:rsid w:val="00570967"/>
    <w:rsid w:val="00570CB7"/>
    <w:rsid w:val="00570F74"/>
    <w:rsid w:val="00571714"/>
    <w:rsid w:val="00571C36"/>
    <w:rsid w:val="00571F27"/>
    <w:rsid w:val="00571F37"/>
    <w:rsid w:val="00571F99"/>
    <w:rsid w:val="00572CD2"/>
    <w:rsid w:val="00572D21"/>
    <w:rsid w:val="00573F45"/>
    <w:rsid w:val="0057439C"/>
    <w:rsid w:val="00574709"/>
    <w:rsid w:val="0057478A"/>
    <w:rsid w:val="00575582"/>
    <w:rsid w:val="005756F1"/>
    <w:rsid w:val="00576A56"/>
    <w:rsid w:val="0057752F"/>
    <w:rsid w:val="0057796E"/>
    <w:rsid w:val="0058058B"/>
    <w:rsid w:val="00580F00"/>
    <w:rsid w:val="005812D5"/>
    <w:rsid w:val="00581482"/>
    <w:rsid w:val="005817B0"/>
    <w:rsid w:val="00581C87"/>
    <w:rsid w:val="0058216E"/>
    <w:rsid w:val="00582C76"/>
    <w:rsid w:val="00582DB8"/>
    <w:rsid w:val="00582EEB"/>
    <w:rsid w:val="00583162"/>
    <w:rsid w:val="005833F7"/>
    <w:rsid w:val="00583D28"/>
    <w:rsid w:val="005840EF"/>
    <w:rsid w:val="005842A8"/>
    <w:rsid w:val="00585123"/>
    <w:rsid w:val="005853C9"/>
    <w:rsid w:val="005853F7"/>
    <w:rsid w:val="00585D1A"/>
    <w:rsid w:val="00585D46"/>
    <w:rsid w:val="00586206"/>
    <w:rsid w:val="00586841"/>
    <w:rsid w:val="00586B18"/>
    <w:rsid w:val="00586BF9"/>
    <w:rsid w:val="00586D19"/>
    <w:rsid w:val="005870B1"/>
    <w:rsid w:val="00587384"/>
    <w:rsid w:val="00587500"/>
    <w:rsid w:val="00587517"/>
    <w:rsid w:val="005875D1"/>
    <w:rsid w:val="0059025F"/>
    <w:rsid w:val="005907B7"/>
    <w:rsid w:val="00590903"/>
    <w:rsid w:val="005909F1"/>
    <w:rsid w:val="00590B98"/>
    <w:rsid w:val="00591026"/>
    <w:rsid w:val="00591144"/>
    <w:rsid w:val="0059119B"/>
    <w:rsid w:val="005917CC"/>
    <w:rsid w:val="00591841"/>
    <w:rsid w:val="00591EEF"/>
    <w:rsid w:val="00592535"/>
    <w:rsid w:val="00592748"/>
    <w:rsid w:val="00592F92"/>
    <w:rsid w:val="00593317"/>
    <w:rsid w:val="00593410"/>
    <w:rsid w:val="00593509"/>
    <w:rsid w:val="0059362D"/>
    <w:rsid w:val="005936B5"/>
    <w:rsid w:val="00593892"/>
    <w:rsid w:val="00593918"/>
    <w:rsid w:val="00593A29"/>
    <w:rsid w:val="00593BD5"/>
    <w:rsid w:val="005940E8"/>
    <w:rsid w:val="005943C2"/>
    <w:rsid w:val="005944CE"/>
    <w:rsid w:val="005944F4"/>
    <w:rsid w:val="005948D2"/>
    <w:rsid w:val="0059548C"/>
    <w:rsid w:val="005955EE"/>
    <w:rsid w:val="00595BCE"/>
    <w:rsid w:val="00595BCF"/>
    <w:rsid w:val="00596064"/>
    <w:rsid w:val="0059657B"/>
    <w:rsid w:val="0059663A"/>
    <w:rsid w:val="00596B84"/>
    <w:rsid w:val="005976AE"/>
    <w:rsid w:val="005979EE"/>
    <w:rsid w:val="00597A9E"/>
    <w:rsid w:val="005A0F79"/>
    <w:rsid w:val="005A12F0"/>
    <w:rsid w:val="005A1B05"/>
    <w:rsid w:val="005A1DA4"/>
    <w:rsid w:val="005A20D6"/>
    <w:rsid w:val="005A2DC3"/>
    <w:rsid w:val="005A310C"/>
    <w:rsid w:val="005A3132"/>
    <w:rsid w:val="005A3197"/>
    <w:rsid w:val="005A329D"/>
    <w:rsid w:val="005A33FB"/>
    <w:rsid w:val="005A343C"/>
    <w:rsid w:val="005A368F"/>
    <w:rsid w:val="005A3AA3"/>
    <w:rsid w:val="005A3CD5"/>
    <w:rsid w:val="005A3F50"/>
    <w:rsid w:val="005A4032"/>
    <w:rsid w:val="005A43EA"/>
    <w:rsid w:val="005A51DB"/>
    <w:rsid w:val="005A5600"/>
    <w:rsid w:val="005A5671"/>
    <w:rsid w:val="005A5A57"/>
    <w:rsid w:val="005A632F"/>
    <w:rsid w:val="005A635E"/>
    <w:rsid w:val="005A6FE1"/>
    <w:rsid w:val="005B0922"/>
    <w:rsid w:val="005B0ABB"/>
    <w:rsid w:val="005B1633"/>
    <w:rsid w:val="005B1F02"/>
    <w:rsid w:val="005B1F64"/>
    <w:rsid w:val="005B202A"/>
    <w:rsid w:val="005B22B9"/>
    <w:rsid w:val="005B23B1"/>
    <w:rsid w:val="005B300F"/>
    <w:rsid w:val="005B3143"/>
    <w:rsid w:val="005B36FC"/>
    <w:rsid w:val="005B3FCC"/>
    <w:rsid w:val="005B4311"/>
    <w:rsid w:val="005B4487"/>
    <w:rsid w:val="005B47DC"/>
    <w:rsid w:val="005B4D7C"/>
    <w:rsid w:val="005B5572"/>
    <w:rsid w:val="005B55AD"/>
    <w:rsid w:val="005B576F"/>
    <w:rsid w:val="005B59A1"/>
    <w:rsid w:val="005B5D2B"/>
    <w:rsid w:val="005B649D"/>
    <w:rsid w:val="005B64D9"/>
    <w:rsid w:val="005B6BD6"/>
    <w:rsid w:val="005B7730"/>
    <w:rsid w:val="005B7B37"/>
    <w:rsid w:val="005B7D10"/>
    <w:rsid w:val="005C0300"/>
    <w:rsid w:val="005C0E78"/>
    <w:rsid w:val="005C0F1C"/>
    <w:rsid w:val="005C0FE1"/>
    <w:rsid w:val="005C1011"/>
    <w:rsid w:val="005C1784"/>
    <w:rsid w:val="005C17E7"/>
    <w:rsid w:val="005C1A20"/>
    <w:rsid w:val="005C1EBA"/>
    <w:rsid w:val="005C2171"/>
    <w:rsid w:val="005C2294"/>
    <w:rsid w:val="005C2446"/>
    <w:rsid w:val="005C383A"/>
    <w:rsid w:val="005C40B5"/>
    <w:rsid w:val="005C45B0"/>
    <w:rsid w:val="005C4AE9"/>
    <w:rsid w:val="005C4D2E"/>
    <w:rsid w:val="005C56B7"/>
    <w:rsid w:val="005C5873"/>
    <w:rsid w:val="005C58C3"/>
    <w:rsid w:val="005C59C3"/>
    <w:rsid w:val="005C5AF3"/>
    <w:rsid w:val="005C6576"/>
    <w:rsid w:val="005C694E"/>
    <w:rsid w:val="005C6A84"/>
    <w:rsid w:val="005C6B83"/>
    <w:rsid w:val="005C749F"/>
    <w:rsid w:val="005C77C2"/>
    <w:rsid w:val="005C7B00"/>
    <w:rsid w:val="005C7B1D"/>
    <w:rsid w:val="005D026E"/>
    <w:rsid w:val="005D045F"/>
    <w:rsid w:val="005D0E86"/>
    <w:rsid w:val="005D1238"/>
    <w:rsid w:val="005D1552"/>
    <w:rsid w:val="005D1C1C"/>
    <w:rsid w:val="005D1C9F"/>
    <w:rsid w:val="005D1E66"/>
    <w:rsid w:val="005D2154"/>
    <w:rsid w:val="005D259E"/>
    <w:rsid w:val="005D28BA"/>
    <w:rsid w:val="005D29DB"/>
    <w:rsid w:val="005D3755"/>
    <w:rsid w:val="005D3A38"/>
    <w:rsid w:val="005D3C59"/>
    <w:rsid w:val="005D45E4"/>
    <w:rsid w:val="005D4ADE"/>
    <w:rsid w:val="005D4B87"/>
    <w:rsid w:val="005D4C0B"/>
    <w:rsid w:val="005D5093"/>
    <w:rsid w:val="005D5934"/>
    <w:rsid w:val="005D5B97"/>
    <w:rsid w:val="005D6087"/>
    <w:rsid w:val="005D656F"/>
    <w:rsid w:val="005D66BD"/>
    <w:rsid w:val="005D69E3"/>
    <w:rsid w:val="005D6F96"/>
    <w:rsid w:val="005D6FB2"/>
    <w:rsid w:val="005D7021"/>
    <w:rsid w:val="005D76CC"/>
    <w:rsid w:val="005D7A23"/>
    <w:rsid w:val="005D7CCA"/>
    <w:rsid w:val="005E08EF"/>
    <w:rsid w:val="005E0F7B"/>
    <w:rsid w:val="005E14F9"/>
    <w:rsid w:val="005E21E8"/>
    <w:rsid w:val="005E236A"/>
    <w:rsid w:val="005E26C9"/>
    <w:rsid w:val="005E387C"/>
    <w:rsid w:val="005E38C2"/>
    <w:rsid w:val="005E3C16"/>
    <w:rsid w:val="005E412B"/>
    <w:rsid w:val="005E4C30"/>
    <w:rsid w:val="005E4C79"/>
    <w:rsid w:val="005E4F17"/>
    <w:rsid w:val="005E4FB1"/>
    <w:rsid w:val="005E5709"/>
    <w:rsid w:val="005E59A0"/>
    <w:rsid w:val="005E5C5A"/>
    <w:rsid w:val="005E687B"/>
    <w:rsid w:val="005E70F5"/>
    <w:rsid w:val="005E7536"/>
    <w:rsid w:val="005E7A54"/>
    <w:rsid w:val="005E7FAE"/>
    <w:rsid w:val="005F07C0"/>
    <w:rsid w:val="005F09AC"/>
    <w:rsid w:val="005F0ADB"/>
    <w:rsid w:val="005F0B04"/>
    <w:rsid w:val="005F13ED"/>
    <w:rsid w:val="005F1559"/>
    <w:rsid w:val="005F1863"/>
    <w:rsid w:val="005F1922"/>
    <w:rsid w:val="005F2004"/>
    <w:rsid w:val="005F20FE"/>
    <w:rsid w:val="005F25C7"/>
    <w:rsid w:val="005F275B"/>
    <w:rsid w:val="005F27D1"/>
    <w:rsid w:val="005F2A2A"/>
    <w:rsid w:val="005F2CFA"/>
    <w:rsid w:val="005F3133"/>
    <w:rsid w:val="005F326B"/>
    <w:rsid w:val="005F3ABB"/>
    <w:rsid w:val="005F5436"/>
    <w:rsid w:val="005F5A3F"/>
    <w:rsid w:val="005F5BEC"/>
    <w:rsid w:val="005F604E"/>
    <w:rsid w:val="005F6144"/>
    <w:rsid w:val="005F650A"/>
    <w:rsid w:val="005F6F15"/>
    <w:rsid w:val="005F726F"/>
    <w:rsid w:val="005F74C3"/>
    <w:rsid w:val="005F74EB"/>
    <w:rsid w:val="005F7DFB"/>
    <w:rsid w:val="0060024C"/>
    <w:rsid w:val="0060044F"/>
    <w:rsid w:val="0060058D"/>
    <w:rsid w:val="00600D82"/>
    <w:rsid w:val="00600E21"/>
    <w:rsid w:val="00600FD8"/>
    <w:rsid w:val="0060119A"/>
    <w:rsid w:val="00601211"/>
    <w:rsid w:val="006013BC"/>
    <w:rsid w:val="0060179A"/>
    <w:rsid w:val="00601805"/>
    <w:rsid w:val="00601B6C"/>
    <w:rsid w:val="00601BFF"/>
    <w:rsid w:val="00601EAE"/>
    <w:rsid w:val="00602557"/>
    <w:rsid w:val="006028D7"/>
    <w:rsid w:val="00602BB8"/>
    <w:rsid w:val="006032B0"/>
    <w:rsid w:val="006032E7"/>
    <w:rsid w:val="00603607"/>
    <w:rsid w:val="00603C2D"/>
    <w:rsid w:val="00603D22"/>
    <w:rsid w:val="00603EE0"/>
    <w:rsid w:val="0060410D"/>
    <w:rsid w:val="00604448"/>
    <w:rsid w:val="0060486B"/>
    <w:rsid w:val="00604B3D"/>
    <w:rsid w:val="00604C54"/>
    <w:rsid w:val="00604C93"/>
    <w:rsid w:val="006050F2"/>
    <w:rsid w:val="0060519D"/>
    <w:rsid w:val="00605771"/>
    <w:rsid w:val="006057E6"/>
    <w:rsid w:val="0060584C"/>
    <w:rsid w:val="00605B6C"/>
    <w:rsid w:val="00605D0E"/>
    <w:rsid w:val="00605E43"/>
    <w:rsid w:val="0060630B"/>
    <w:rsid w:val="0060640B"/>
    <w:rsid w:val="006065A9"/>
    <w:rsid w:val="00606986"/>
    <w:rsid w:val="00606BB2"/>
    <w:rsid w:val="006075BB"/>
    <w:rsid w:val="006076C4"/>
    <w:rsid w:val="00607D13"/>
    <w:rsid w:val="00607DAF"/>
    <w:rsid w:val="00607E8C"/>
    <w:rsid w:val="0061057A"/>
    <w:rsid w:val="00610A55"/>
    <w:rsid w:val="00610C5D"/>
    <w:rsid w:val="00610D94"/>
    <w:rsid w:val="00610DB0"/>
    <w:rsid w:val="00610F23"/>
    <w:rsid w:val="00611150"/>
    <w:rsid w:val="00611552"/>
    <w:rsid w:val="0061167B"/>
    <w:rsid w:val="00611A19"/>
    <w:rsid w:val="00612471"/>
    <w:rsid w:val="00612494"/>
    <w:rsid w:val="00612826"/>
    <w:rsid w:val="00613108"/>
    <w:rsid w:val="006136D1"/>
    <w:rsid w:val="006140A5"/>
    <w:rsid w:val="006140F9"/>
    <w:rsid w:val="00614147"/>
    <w:rsid w:val="00614443"/>
    <w:rsid w:val="0061506E"/>
    <w:rsid w:val="006152D7"/>
    <w:rsid w:val="00615B76"/>
    <w:rsid w:val="00616636"/>
    <w:rsid w:val="0061689C"/>
    <w:rsid w:val="006168C6"/>
    <w:rsid w:val="00616ACD"/>
    <w:rsid w:val="0061726E"/>
    <w:rsid w:val="0061785F"/>
    <w:rsid w:val="006178F9"/>
    <w:rsid w:val="00617990"/>
    <w:rsid w:val="00617CD7"/>
    <w:rsid w:val="00617E8F"/>
    <w:rsid w:val="00617F06"/>
    <w:rsid w:val="006200B0"/>
    <w:rsid w:val="00620755"/>
    <w:rsid w:val="006209A6"/>
    <w:rsid w:val="00620CA9"/>
    <w:rsid w:val="006210B0"/>
    <w:rsid w:val="006215F4"/>
    <w:rsid w:val="00621648"/>
    <w:rsid w:val="006216C7"/>
    <w:rsid w:val="00621705"/>
    <w:rsid w:val="00621A16"/>
    <w:rsid w:val="00621ED0"/>
    <w:rsid w:val="006220CB"/>
    <w:rsid w:val="00622615"/>
    <w:rsid w:val="00622BE3"/>
    <w:rsid w:val="00622C57"/>
    <w:rsid w:val="00622FB3"/>
    <w:rsid w:val="00622FFE"/>
    <w:rsid w:val="00623195"/>
    <w:rsid w:val="006231B5"/>
    <w:rsid w:val="006234FA"/>
    <w:rsid w:val="006239C4"/>
    <w:rsid w:val="00623C2A"/>
    <w:rsid w:val="006240B9"/>
    <w:rsid w:val="006241A7"/>
    <w:rsid w:val="0062448D"/>
    <w:rsid w:val="00624B6D"/>
    <w:rsid w:val="00625739"/>
    <w:rsid w:val="00625ACA"/>
    <w:rsid w:val="006266CA"/>
    <w:rsid w:val="0062691D"/>
    <w:rsid w:val="00626BBB"/>
    <w:rsid w:val="00626D3A"/>
    <w:rsid w:val="00627123"/>
    <w:rsid w:val="006277CF"/>
    <w:rsid w:val="0062791D"/>
    <w:rsid w:val="0062799B"/>
    <w:rsid w:val="00627C10"/>
    <w:rsid w:val="00627C83"/>
    <w:rsid w:val="00627FCA"/>
    <w:rsid w:val="0063015E"/>
    <w:rsid w:val="006302A8"/>
    <w:rsid w:val="0063035B"/>
    <w:rsid w:val="00630477"/>
    <w:rsid w:val="006305A2"/>
    <w:rsid w:val="00630986"/>
    <w:rsid w:val="00630C84"/>
    <w:rsid w:val="006310E4"/>
    <w:rsid w:val="00631189"/>
    <w:rsid w:val="006311BC"/>
    <w:rsid w:val="00631419"/>
    <w:rsid w:val="00631FBD"/>
    <w:rsid w:val="006324D8"/>
    <w:rsid w:val="006325A2"/>
    <w:rsid w:val="006330DF"/>
    <w:rsid w:val="00633195"/>
    <w:rsid w:val="0063339E"/>
    <w:rsid w:val="00633B27"/>
    <w:rsid w:val="00633BEF"/>
    <w:rsid w:val="00633C1E"/>
    <w:rsid w:val="00634010"/>
    <w:rsid w:val="00634118"/>
    <w:rsid w:val="00634358"/>
    <w:rsid w:val="006344A2"/>
    <w:rsid w:val="00634644"/>
    <w:rsid w:val="006348FF"/>
    <w:rsid w:val="00634BD8"/>
    <w:rsid w:val="00634C13"/>
    <w:rsid w:val="00634CB8"/>
    <w:rsid w:val="00634D77"/>
    <w:rsid w:val="00635037"/>
    <w:rsid w:val="006361CF"/>
    <w:rsid w:val="00636882"/>
    <w:rsid w:val="00636C22"/>
    <w:rsid w:val="00636EBE"/>
    <w:rsid w:val="006370CC"/>
    <w:rsid w:val="00637697"/>
    <w:rsid w:val="0064034D"/>
    <w:rsid w:val="0064044F"/>
    <w:rsid w:val="00640BD0"/>
    <w:rsid w:val="00640FC7"/>
    <w:rsid w:val="006410B9"/>
    <w:rsid w:val="0064138E"/>
    <w:rsid w:val="006419E1"/>
    <w:rsid w:val="00641A4F"/>
    <w:rsid w:val="00641BAD"/>
    <w:rsid w:val="00641F49"/>
    <w:rsid w:val="006422C1"/>
    <w:rsid w:val="00642478"/>
    <w:rsid w:val="006429A9"/>
    <w:rsid w:val="00642ED1"/>
    <w:rsid w:val="0064306F"/>
    <w:rsid w:val="00643261"/>
    <w:rsid w:val="00643457"/>
    <w:rsid w:val="006435FB"/>
    <w:rsid w:val="006436B8"/>
    <w:rsid w:val="00643764"/>
    <w:rsid w:val="00643995"/>
    <w:rsid w:val="006445B3"/>
    <w:rsid w:val="006448BD"/>
    <w:rsid w:val="00644C2C"/>
    <w:rsid w:val="00644F21"/>
    <w:rsid w:val="00645371"/>
    <w:rsid w:val="00645531"/>
    <w:rsid w:val="00645815"/>
    <w:rsid w:val="00645BA8"/>
    <w:rsid w:val="00645BE7"/>
    <w:rsid w:val="00645D7A"/>
    <w:rsid w:val="00645DE2"/>
    <w:rsid w:val="00646496"/>
    <w:rsid w:val="00646663"/>
    <w:rsid w:val="00646A75"/>
    <w:rsid w:val="00647273"/>
    <w:rsid w:val="0064738C"/>
    <w:rsid w:val="006478BA"/>
    <w:rsid w:val="00650128"/>
    <w:rsid w:val="0065034D"/>
    <w:rsid w:val="00650AD3"/>
    <w:rsid w:val="00650CF4"/>
    <w:rsid w:val="00651724"/>
    <w:rsid w:val="00651AB6"/>
    <w:rsid w:val="00651ED7"/>
    <w:rsid w:val="00652BF6"/>
    <w:rsid w:val="00653170"/>
    <w:rsid w:val="0065323B"/>
    <w:rsid w:val="00653666"/>
    <w:rsid w:val="006537F4"/>
    <w:rsid w:val="00653870"/>
    <w:rsid w:val="006544E3"/>
    <w:rsid w:val="006547CA"/>
    <w:rsid w:val="00654A6D"/>
    <w:rsid w:val="00654A89"/>
    <w:rsid w:val="00654ECF"/>
    <w:rsid w:val="006558A5"/>
    <w:rsid w:val="00656183"/>
    <w:rsid w:val="00656856"/>
    <w:rsid w:val="00656C2D"/>
    <w:rsid w:val="0065715D"/>
    <w:rsid w:val="006571E5"/>
    <w:rsid w:val="00657261"/>
    <w:rsid w:val="0065757B"/>
    <w:rsid w:val="00657B33"/>
    <w:rsid w:val="00657B6D"/>
    <w:rsid w:val="006600F8"/>
    <w:rsid w:val="0066018E"/>
    <w:rsid w:val="006601D8"/>
    <w:rsid w:val="00660200"/>
    <w:rsid w:val="00660549"/>
    <w:rsid w:val="00660751"/>
    <w:rsid w:val="006607EE"/>
    <w:rsid w:val="00660FC6"/>
    <w:rsid w:val="00661934"/>
    <w:rsid w:val="00661C96"/>
    <w:rsid w:val="00661E37"/>
    <w:rsid w:val="00662031"/>
    <w:rsid w:val="00662354"/>
    <w:rsid w:val="00662A1F"/>
    <w:rsid w:val="00662FF8"/>
    <w:rsid w:val="006634C1"/>
    <w:rsid w:val="006639A3"/>
    <w:rsid w:val="006643A9"/>
    <w:rsid w:val="00664637"/>
    <w:rsid w:val="00664705"/>
    <w:rsid w:val="00664A79"/>
    <w:rsid w:val="0066548A"/>
    <w:rsid w:val="006656A6"/>
    <w:rsid w:val="00666041"/>
    <w:rsid w:val="00666529"/>
    <w:rsid w:val="0066667B"/>
    <w:rsid w:val="00666AC3"/>
    <w:rsid w:val="00666DA0"/>
    <w:rsid w:val="0066720F"/>
    <w:rsid w:val="00667786"/>
    <w:rsid w:val="00667CC4"/>
    <w:rsid w:val="006707F3"/>
    <w:rsid w:val="00670999"/>
    <w:rsid w:val="00670AA9"/>
    <w:rsid w:val="00670C91"/>
    <w:rsid w:val="00671260"/>
    <w:rsid w:val="006717E6"/>
    <w:rsid w:val="006719D6"/>
    <w:rsid w:val="00671CE3"/>
    <w:rsid w:val="0067295E"/>
    <w:rsid w:val="00672BD2"/>
    <w:rsid w:val="00673305"/>
    <w:rsid w:val="006735EE"/>
    <w:rsid w:val="00673681"/>
    <w:rsid w:val="00673D54"/>
    <w:rsid w:val="00674788"/>
    <w:rsid w:val="00675382"/>
    <w:rsid w:val="00675509"/>
    <w:rsid w:val="00675794"/>
    <w:rsid w:val="006758DF"/>
    <w:rsid w:val="00675934"/>
    <w:rsid w:val="00675C27"/>
    <w:rsid w:val="00675E5B"/>
    <w:rsid w:val="0067663F"/>
    <w:rsid w:val="00676645"/>
    <w:rsid w:val="00676B76"/>
    <w:rsid w:val="00676D31"/>
    <w:rsid w:val="00677090"/>
    <w:rsid w:val="006770B1"/>
    <w:rsid w:val="006774DE"/>
    <w:rsid w:val="0067773F"/>
    <w:rsid w:val="00677B89"/>
    <w:rsid w:val="006805BE"/>
    <w:rsid w:val="0068076C"/>
    <w:rsid w:val="006807A0"/>
    <w:rsid w:val="00680BBC"/>
    <w:rsid w:val="00680ECE"/>
    <w:rsid w:val="006812A4"/>
    <w:rsid w:val="00681500"/>
    <w:rsid w:val="006818FF"/>
    <w:rsid w:val="0068191A"/>
    <w:rsid w:val="00681D17"/>
    <w:rsid w:val="00681E7F"/>
    <w:rsid w:val="006827D6"/>
    <w:rsid w:val="00682D60"/>
    <w:rsid w:val="00682ECB"/>
    <w:rsid w:val="0068322B"/>
    <w:rsid w:val="006835D8"/>
    <w:rsid w:val="00683B05"/>
    <w:rsid w:val="00683B51"/>
    <w:rsid w:val="00684283"/>
    <w:rsid w:val="006847A8"/>
    <w:rsid w:val="006847BC"/>
    <w:rsid w:val="0068483A"/>
    <w:rsid w:val="00684A95"/>
    <w:rsid w:val="0068539A"/>
    <w:rsid w:val="00685649"/>
    <w:rsid w:val="0068579E"/>
    <w:rsid w:val="00685B92"/>
    <w:rsid w:val="00685C50"/>
    <w:rsid w:val="006862C7"/>
    <w:rsid w:val="006866A5"/>
    <w:rsid w:val="0068696A"/>
    <w:rsid w:val="00686B0C"/>
    <w:rsid w:val="00686F63"/>
    <w:rsid w:val="00686F73"/>
    <w:rsid w:val="00686FB6"/>
    <w:rsid w:val="00687366"/>
    <w:rsid w:val="00687883"/>
    <w:rsid w:val="006879AA"/>
    <w:rsid w:val="006902FA"/>
    <w:rsid w:val="00690FF0"/>
    <w:rsid w:val="006910E6"/>
    <w:rsid w:val="0069127D"/>
    <w:rsid w:val="00691572"/>
    <w:rsid w:val="00691729"/>
    <w:rsid w:val="00691D40"/>
    <w:rsid w:val="00692129"/>
    <w:rsid w:val="00692A6D"/>
    <w:rsid w:val="00692D3A"/>
    <w:rsid w:val="006930ED"/>
    <w:rsid w:val="0069354D"/>
    <w:rsid w:val="006936CF"/>
    <w:rsid w:val="00693C03"/>
    <w:rsid w:val="00693ECB"/>
    <w:rsid w:val="0069442B"/>
    <w:rsid w:val="0069475E"/>
    <w:rsid w:val="00694794"/>
    <w:rsid w:val="0069483F"/>
    <w:rsid w:val="006949B4"/>
    <w:rsid w:val="006954D9"/>
    <w:rsid w:val="00695821"/>
    <w:rsid w:val="00696693"/>
    <w:rsid w:val="00696757"/>
    <w:rsid w:val="00696829"/>
    <w:rsid w:val="00696995"/>
    <w:rsid w:val="006969D4"/>
    <w:rsid w:val="00696C86"/>
    <w:rsid w:val="00696CDC"/>
    <w:rsid w:val="00696EB7"/>
    <w:rsid w:val="00696FA5"/>
    <w:rsid w:val="00697058"/>
    <w:rsid w:val="006973A1"/>
    <w:rsid w:val="00697A31"/>
    <w:rsid w:val="00697D4E"/>
    <w:rsid w:val="006A0012"/>
    <w:rsid w:val="006A0587"/>
    <w:rsid w:val="006A06E6"/>
    <w:rsid w:val="006A07E8"/>
    <w:rsid w:val="006A093A"/>
    <w:rsid w:val="006A0CCF"/>
    <w:rsid w:val="006A0E79"/>
    <w:rsid w:val="006A1194"/>
    <w:rsid w:val="006A157D"/>
    <w:rsid w:val="006A1756"/>
    <w:rsid w:val="006A1C13"/>
    <w:rsid w:val="006A248C"/>
    <w:rsid w:val="006A294F"/>
    <w:rsid w:val="006A29A7"/>
    <w:rsid w:val="006A2C3C"/>
    <w:rsid w:val="006A2CF9"/>
    <w:rsid w:val="006A2E49"/>
    <w:rsid w:val="006A2EEC"/>
    <w:rsid w:val="006A3128"/>
    <w:rsid w:val="006A3BBD"/>
    <w:rsid w:val="006A3FD5"/>
    <w:rsid w:val="006A41C6"/>
    <w:rsid w:val="006A4615"/>
    <w:rsid w:val="006A4706"/>
    <w:rsid w:val="006A5898"/>
    <w:rsid w:val="006A5D02"/>
    <w:rsid w:val="006A602D"/>
    <w:rsid w:val="006A64A2"/>
    <w:rsid w:val="006A65AF"/>
    <w:rsid w:val="006A6CD2"/>
    <w:rsid w:val="006A7198"/>
    <w:rsid w:val="006A7B46"/>
    <w:rsid w:val="006B0351"/>
    <w:rsid w:val="006B06A8"/>
    <w:rsid w:val="006B06F2"/>
    <w:rsid w:val="006B0908"/>
    <w:rsid w:val="006B0B33"/>
    <w:rsid w:val="006B123F"/>
    <w:rsid w:val="006B14B2"/>
    <w:rsid w:val="006B186E"/>
    <w:rsid w:val="006B2825"/>
    <w:rsid w:val="006B2EA7"/>
    <w:rsid w:val="006B36B8"/>
    <w:rsid w:val="006B3A7C"/>
    <w:rsid w:val="006B3C90"/>
    <w:rsid w:val="006B3E02"/>
    <w:rsid w:val="006B40DE"/>
    <w:rsid w:val="006B4148"/>
    <w:rsid w:val="006B48AE"/>
    <w:rsid w:val="006B5086"/>
    <w:rsid w:val="006B519C"/>
    <w:rsid w:val="006B55CF"/>
    <w:rsid w:val="006B5702"/>
    <w:rsid w:val="006B614E"/>
    <w:rsid w:val="006B61D2"/>
    <w:rsid w:val="006B6350"/>
    <w:rsid w:val="006B6383"/>
    <w:rsid w:val="006B67ED"/>
    <w:rsid w:val="006B72A5"/>
    <w:rsid w:val="006B74A4"/>
    <w:rsid w:val="006B75B4"/>
    <w:rsid w:val="006B7B90"/>
    <w:rsid w:val="006B7E86"/>
    <w:rsid w:val="006C010B"/>
    <w:rsid w:val="006C01D4"/>
    <w:rsid w:val="006C06A5"/>
    <w:rsid w:val="006C085C"/>
    <w:rsid w:val="006C0C20"/>
    <w:rsid w:val="006C0DD4"/>
    <w:rsid w:val="006C1600"/>
    <w:rsid w:val="006C19C1"/>
    <w:rsid w:val="006C1E5F"/>
    <w:rsid w:val="006C1FC4"/>
    <w:rsid w:val="006C207B"/>
    <w:rsid w:val="006C2393"/>
    <w:rsid w:val="006C2AEA"/>
    <w:rsid w:val="006C3626"/>
    <w:rsid w:val="006C38AB"/>
    <w:rsid w:val="006C3AFD"/>
    <w:rsid w:val="006C3DDD"/>
    <w:rsid w:val="006C4545"/>
    <w:rsid w:val="006C49EA"/>
    <w:rsid w:val="006C4C69"/>
    <w:rsid w:val="006C5103"/>
    <w:rsid w:val="006C51A7"/>
    <w:rsid w:val="006C5FDF"/>
    <w:rsid w:val="006C605F"/>
    <w:rsid w:val="006C6381"/>
    <w:rsid w:val="006C6670"/>
    <w:rsid w:val="006C66D0"/>
    <w:rsid w:val="006C6843"/>
    <w:rsid w:val="006C718C"/>
    <w:rsid w:val="006C752F"/>
    <w:rsid w:val="006C76B6"/>
    <w:rsid w:val="006C7745"/>
    <w:rsid w:val="006D035E"/>
    <w:rsid w:val="006D044A"/>
    <w:rsid w:val="006D060D"/>
    <w:rsid w:val="006D0896"/>
    <w:rsid w:val="006D08A2"/>
    <w:rsid w:val="006D0B98"/>
    <w:rsid w:val="006D0F02"/>
    <w:rsid w:val="006D0F21"/>
    <w:rsid w:val="006D0F3D"/>
    <w:rsid w:val="006D1497"/>
    <w:rsid w:val="006D14ED"/>
    <w:rsid w:val="006D19C7"/>
    <w:rsid w:val="006D2463"/>
    <w:rsid w:val="006D295B"/>
    <w:rsid w:val="006D2E82"/>
    <w:rsid w:val="006D2FB4"/>
    <w:rsid w:val="006D3681"/>
    <w:rsid w:val="006D37F9"/>
    <w:rsid w:val="006D3946"/>
    <w:rsid w:val="006D3B87"/>
    <w:rsid w:val="006D3BBE"/>
    <w:rsid w:val="006D3BD5"/>
    <w:rsid w:val="006D4243"/>
    <w:rsid w:val="006D427F"/>
    <w:rsid w:val="006D4510"/>
    <w:rsid w:val="006D4546"/>
    <w:rsid w:val="006D45AF"/>
    <w:rsid w:val="006D46F1"/>
    <w:rsid w:val="006D4C6C"/>
    <w:rsid w:val="006D4EEA"/>
    <w:rsid w:val="006D504C"/>
    <w:rsid w:val="006D5E79"/>
    <w:rsid w:val="006D5F1F"/>
    <w:rsid w:val="006D6DA3"/>
    <w:rsid w:val="006D6EF7"/>
    <w:rsid w:val="006D7185"/>
    <w:rsid w:val="006D7303"/>
    <w:rsid w:val="006D73B9"/>
    <w:rsid w:val="006D7429"/>
    <w:rsid w:val="006D759C"/>
    <w:rsid w:val="006D76BF"/>
    <w:rsid w:val="006E07F0"/>
    <w:rsid w:val="006E142E"/>
    <w:rsid w:val="006E14C8"/>
    <w:rsid w:val="006E16AE"/>
    <w:rsid w:val="006E1792"/>
    <w:rsid w:val="006E1EEA"/>
    <w:rsid w:val="006E20A4"/>
    <w:rsid w:val="006E21B8"/>
    <w:rsid w:val="006E2265"/>
    <w:rsid w:val="006E2840"/>
    <w:rsid w:val="006E2E66"/>
    <w:rsid w:val="006E2EA7"/>
    <w:rsid w:val="006E310B"/>
    <w:rsid w:val="006E31C9"/>
    <w:rsid w:val="006E3833"/>
    <w:rsid w:val="006E3A64"/>
    <w:rsid w:val="006E3EC5"/>
    <w:rsid w:val="006E49FE"/>
    <w:rsid w:val="006E4EB0"/>
    <w:rsid w:val="006E594E"/>
    <w:rsid w:val="006E5A0B"/>
    <w:rsid w:val="006E5AE3"/>
    <w:rsid w:val="006E5D10"/>
    <w:rsid w:val="006E68E5"/>
    <w:rsid w:val="006E6C06"/>
    <w:rsid w:val="006E6C93"/>
    <w:rsid w:val="006E761F"/>
    <w:rsid w:val="006E7750"/>
    <w:rsid w:val="006E775F"/>
    <w:rsid w:val="006E7F80"/>
    <w:rsid w:val="006F016B"/>
    <w:rsid w:val="006F0184"/>
    <w:rsid w:val="006F0287"/>
    <w:rsid w:val="006F02B9"/>
    <w:rsid w:val="006F057E"/>
    <w:rsid w:val="006F0748"/>
    <w:rsid w:val="006F07FE"/>
    <w:rsid w:val="006F0EAC"/>
    <w:rsid w:val="006F0EF5"/>
    <w:rsid w:val="006F12B6"/>
    <w:rsid w:val="006F16AE"/>
    <w:rsid w:val="006F1805"/>
    <w:rsid w:val="006F1A53"/>
    <w:rsid w:val="006F1E4B"/>
    <w:rsid w:val="006F208D"/>
    <w:rsid w:val="006F20AD"/>
    <w:rsid w:val="006F2224"/>
    <w:rsid w:val="006F24CB"/>
    <w:rsid w:val="006F25C5"/>
    <w:rsid w:val="006F2D41"/>
    <w:rsid w:val="006F3BFD"/>
    <w:rsid w:val="006F3D93"/>
    <w:rsid w:val="006F45D8"/>
    <w:rsid w:val="006F4622"/>
    <w:rsid w:val="006F47B6"/>
    <w:rsid w:val="006F4B49"/>
    <w:rsid w:val="006F4F0A"/>
    <w:rsid w:val="006F5F07"/>
    <w:rsid w:val="006F620B"/>
    <w:rsid w:val="006F69A1"/>
    <w:rsid w:val="006F6A62"/>
    <w:rsid w:val="006F6AC6"/>
    <w:rsid w:val="006F6B4D"/>
    <w:rsid w:val="006F6CCF"/>
    <w:rsid w:val="006F752F"/>
    <w:rsid w:val="006F7D09"/>
    <w:rsid w:val="00700E71"/>
    <w:rsid w:val="0070166B"/>
    <w:rsid w:val="007018FF"/>
    <w:rsid w:val="0070197F"/>
    <w:rsid w:val="00701B1A"/>
    <w:rsid w:val="00701FB2"/>
    <w:rsid w:val="007020F0"/>
    <w:rsid w:val="00702AEB"/>
    <w:rsid w:val="00703046"/>
    <w:rsid w:val="007030B2"/>
    <w:rsid w:val="0070345F"/>
    <w:rsid w:val="007035A5"/>
    <w:rsid w:val="0070395A"/>
    <w:rsid w:val="00703A5B"/>
    <w:rsid w:val="00703C3D"/>
    <w:rsid w:val="007040CC"/>
    <w:rsid w:val="00704252"/>
    <w:rsid w:val="0070435A"/>
    <w:rsid w:val="00704510"/>
    <w:rsid w:val="007046DC"/>
    <w:rsid w:val="0070470C"/>
    <w:rsid w:val="00704727"/>
    <w:rsid w:val="0070472D"/>
    <w:rsid w:val="00704A78"/>
    <w:rsid w:val="00704D69"/>
    <w:rsid w:val="007053F6"/>
    <w:rsid w:val="007055BC"/>
    <w:rsid w:val="00705B66"/>
    <w:rsid w:val="007061E9"/>
    <w:rsid w:val="00706764"/>
    <w:rsid w:val="007067ED"/>
    <w:rsid w:val="0070682D"/>
    <w:rsid w:val="00706A3B"/>
    <w:rsid w:val="007071F3"/>
    <w:rsid w:val="00707344"/>
    <w:rsid w:val="007073E8"/>
    <w:rsid w:val="00707A75"/>
    <w:rsid w:val="007101B5"/>
    <w:rsid w:val="007102B9"/>
    <w:rsid w:val="00710D62"/>
    <w:rsid w:val="00710FB6"/>
    <w:rsid w:val="007116FC"/>
    <w:rsid w:val="00711C83"/>
    <w:rsid w:val="007127AD"/>
    <w:rsid w:val="0071286F"/>
    <w:rsid w:val="00712B65"/>
    <w:rsid w:val="00712E97"/>
    <w:rsid w:val="00712EA8"/>
    <w:rsid w:val="00713361"/>
    <w:rsid w:val="00713398"/>
    <w:rsid w:val="00713677"/>
    <w:rsid w:val="007136CD"/>
    <w:rsid w:val="007141BF"/>
    <w:rsid w:val="007142DF"/>
    <w:rsid w:val="00714505"/>
    <w:rsid w:val="007145AF"/>
    <w:rsid w:val="0071478F"/>
    <w:rsid w:val="00714AEF"/>
    <w:rsid w:val="00715E01"/>
    <w:rsid w:val="00715EF7"/>
    <w:rsid w:val="007162F1"/>
    <w:rsid w:val="0071655E"/>
    <w:rsid w:val="00716585"/>
    <w:rsid w:val="00716E2A"/>
    <w:rsid w:val="007174F5"/>
    <w:rsid w:val="007176C3"/>
    <w:rsid w:val="00717977"/>
    <w:rsid w:val="007205F7"/>
    <w:rsid w:val="00720788"/>
    <w:rsid w:val="00720B5D"/>
    <w:rsid w:val="00721143"/>
    <w:rsid w:val="00721619"/>
    <w:rsid w:val="007216F2"/>
    <w:rsid w:val="00721BAF"/>
    <w:rsid w:val="00721CAE"/>
    <w:rsid w:val="00721FDC"/>
    <w:rsid w:val="0072211E"/>
    <w:rsid w:val="007224AD"/>
    <w:rsid w:val="00722B1D"/>
    <w:rsid w:val="00723137"/>
    <w:rsid w:val="007233C5"/>
    <w:rsid w:val="00723BE7"/>
    <w:rsid w:val="00723C32"/>
    <w:rsid w:val="00723D4F"/>
    <w:rsid w:val="0072411A"/>
    <w:rsid w:val="00724ED7"/>
    <w:rsid w:val="0072528C"/>
    <w:rsid w:val="00726344"/>
    <w:rsid w:val="007265ED"/>
    <w:rsid w:val="007266DA"/>
    <w:rsid w:val="007267A4"/>
    <w:rsid w:val="007270CA"/>
    <w:rsid w:val="00727217"/>
    <w:rsid w:val="00727391"/>
    <w:rsid w:val="007274EC"/>
    <w:rsid w:val="00727A7A"/>
    <w:rsid w:val="00727C88"/>
    <w:rsid w:val="00730371"/>
    <w:rsid w:val="007314B7"/>
    <w:rsid w:val="00731629"/>
    <w:rsid w:val="00732AA5"/>
    <w:rsid w:val="00733126"/>
    <w:rsid w:val="00733140"/>
    <w:rsid w:val="007335FD"/>
    <w:rsid w:val="00733769"/>
    <w:rsid w:val="007350E1"/>
    <w:rsid w:val="0073573D"/>
    <w:rsid w:val="00735D50"/>
    <w:rsid w:val="00736031"/>
    <w:rsid w:val="007360A8"/>
    <w:rsid w:val="007360C1"/>
    <w:rsid w:val="00736260"/>
    <w:rsid w:val="0073632A"/>
    <w:rsid w:val="00736815"/>
    <w:rsid w:val="00736D99"/>
    <w:rsid w:val="007375C9"/>
    <w:rsid w:val="00737E27"/>
    <w:rsid w:val="00737F59"/>
    <w:rsid w:val="0074093A"/>
    <w:rsid w:val="00741E95"/>
    <w:rsid w:val="00742281"/>
    <w:rsid w:val="00742987"/>
    <w:rsid w:val="00742B6B"/>
    <w:rsid w:val="00742DC0"/>
    <w:rsid w:val="0074329C"/>
    <w:rsid w:val="00743CC3"/>
    <w:rsid w:val="00743CFE"/>
    <w:rsid w:val="00743FCA"/>
    <w:rsid w:val="007440D1"/>
    <w:rsid w:val="00744DD1"/>
    <w:rsid w:val="00745C41"/>
    <w:rsid w:val="00745E33"/>
    <w:rsid w:val="0074700E"/>
    <w:rsid w:val="00747642"/>
    <w:rsid w:val="00747A68"/>
    <w:rsid w:val="007511F5"/>
    <w:rsid w:val="007518E4"/>
    <w:rsid w:val="00751C09"/>
    <w:rsid w:val="00751C93"/>
    <w:rsid w:val="00751F8E"/>
    <w:rsid w:val="00752609"/>
    <w:rsid w:val="007526C2"/>
    <w:rsid w:val="00752CCF"/>
    <w:rsid w:val="00752EB9"/>
    <w:rsid w:val="0075337C"/>
    <w:rsid w:val="0075397D"/>
    <w:rsid w:val="00754010"/>
    <w:rsid w:val="00754035"/>
    <w:rsid w:val="00754164"/>
    <w:rsid w:val="007547C7"/>
    <w:rsid w:val="00754C23"/>
    <w:rsid w:val="00754CBF"/>
    <w:rsid w:val="00754D70"/>
    <w:rsid w:val="007552CF"/>
    <w:rsid w:val="007558BB"/>
    <w:rsid w:val="00755A05"/>
    <w:rsid w:val="00755C2B"/>
    <w:rsid w:val="00755D01"/>
    <w:rsid w:val="00755DA6"/>
    <w:rsid w:val="0075637A"/>
    <w:rsid w:val="007563C3"/>
    <w:rsid w:val="007564BC"/>
    <w:rsid w:val="007568A4"/>
    <w:rsid w:val="00756A68"/>
    <w:rsid w:val="00756D20"/>
    <w:rsid w:val="00756EE0"/>
    <w:rsid w:val="00756F0C"/>
    <w:rsid w:val="00757430"/>
    <w:rsid w:val="00757465"/>
    <w:rsid w:val="00757597"/>
    <w:rsid w:val="007578DB"/>
    <w:rsid w:val="007601C6"/>
    <w:rsid w:val="00760591"/>
    <w:rsid w:val="00760944"/>
    <w:rsid w:val="00760A1E"/>
    <w:rsid w:val="00760CBF"/>
    <w:rsid w:val="007615EF"/>
    <w:rsid w:val="0076161D"/>
    <w:rsid w:val="00761D01"/>
    <w:rsid w:val="0076203A"/>
    <w:rsid w:val="00762088"/>
    <w:rsid w:val="00762985"/>
    <w:rsid w:val="007630DE"/>
    <w:rsid w:val="00763231"/>
    <w:rsid w:val="007637FC"/>
    <w:rsid w:val="00763C82"/>
    <w:rsid w:val="00763D54"/>
    <w:rsid w:val="00764057"/>
    <w:rsid w:val="00764264"/>
    <w:rsid w:val="007644F8"/>
    <w:rsid w:val="00764BAD"/>
    <w:rsid w:val="00764C0B"/>
    <w:rsid w:val="00764C52"/>
    <w:rsid w:val="00765456"/>
    <w:rsid w:val="00765A29"/>
    <w:rsid w:val="00766754"/>
    <w:rsid w:val="007668C5"/>
    <w:rsid w:val="0076697C"/>
    <w:rsid w:val="00766AA5"/>
    <w:rsid w:val="00766EC5"/>
    <w:rsid w:val="00767088"/>
    <w:rsid w:val="00767357"/>
    <w:rsid w:val="007675D8"/>
    <w:rsid w:val="007675FD"/>
    <w:rsid w:val="007676DA"/>
    <w:rsid w:val="00767A9E"/>
    <w:rsid w:val="00767D4D"/>
    <w:rsid w:val="00770501"/>
    <w:rsid w:val="007706BC"/>
    <w:rsid w:val="00770E2E"/>
    <w:rsid w:val="00770EB1"/>
    <w:rsid w:val="007713A5"/>
    <w:rsid w:val="007714E1"/>
    <w:rsid w:val="0077155E"/>
    <w:rsid w:val="00771DBA"/>
    <w:rsid w:val="00771E4B"/>
    <w:rsid w:val="00772152"/>
    <w:rsid w:val="00772363"/>
    <w:rsid w:val="0077239C"/>
    <w:rsid w:val="00772505"/>
    <w:rsid w:val="0077257F"/>
    <w:rsid w:val="0077261E"/>
    <w:rsid w:val="00772688"/>
    <w:rsid w:val="007729C2"/>
    <w:rsid w:val="00772B16"/>
    <w:rsid w:val="00773622"/>
    <w:rsid w:val="0077375E"/>
    <w:rsid w:val="007737CB"/>
    <w:rsid w:val="00773C44"/>
    <w:rsid w:val="00773CE7"/>
    <w:rsid w:val="007744FE"/>
    <w:rsid w:val="007748A4"/>
    <w:rsid w:val="0077497D"/>
    <w:rsid w:val="00774AA7"/>
    <w:rsid w:val="00774B85"/>
    <w:rsid w:val="00774D93"/>
    <w:rsid w:val="0077538E"/>
    <w:rsid w:val="007753F2"/>
    <w:rsid w:val="00776025"/>
    <w:rsid w:val="00776D84"/>
    <w:rsid w:val="00776E7C"/>
    <w:rsid w:val="00776EC7"/>
    <w:rsid w:val="007771F4"/>
    <w:rsid w:val="007772CF"/>
    <w:rsid w:val="0077772B"/>
    <w:rsid w:val="0077786C"/>
    <w:rsid w:val="007805F0"/>
    <w:rsid w:val="00780C23"/>
    <w:rsid w:val="00780E57"/>
    <w:rsid w:val="00780EF5"/>
    <w:rsid w:val="00781011"/>
    <w:rsid w:val="007813C4"/>
    <w:rsid w:val="00781653"/>
    <w:rsid w:val="00781761"/>
    <w:rsid w:val="007821F6"/>
    <w:rsid w:val="007823D9"/>
    <w:rsid w:val="00782C92"/>
    <w:rsid w:val="007837CB"/>
    <w:rsid w:val="00783828"/>
    <w:rsid w:val="0078446F"/>
    <w:rsid w:val="00785004"/>
    <w:rsid w:val="0078599D"/>
    <w:rsid w:val="00785DDE"/>
    <w:rsid w:val="00786083"/>
    <w:rsid w:val="00786137"/>
    <w:rsid w:val="00786148"/>
    <w:rsid w:val="007867B2"/>
    <w:rsid w:val="00787076"/>
    <w:rsid w:val="00787716"/>
    <w:rsid w:val="007877E9"/>
    <w:rsid w:val="0078797E"/>
    <w:rsid w:val="00787F80"/>
    <w:rsid w:val="00791A17"/>
    <w:rsid w:val="00791E77"/>
    <w:rsid w:val="007920AF"/>
    <w:rsid w:val="007921C9"/>
    <w:rsid w:val="00792C44"/>
    <w:rsid w:val="00793011"/>
    <w:rsid w:val="00793181"/>
    <w:rsid w:val="00794437"/>
    <w:rsid w:val="00794545"/>
    <w:rsid w:val="007958A8"/>
    <w:rsid w:val="007964C3"/>
    <w:rsid w:val="00796A98"/>
    <w:rsid w:val="00796CDE"/>
    <w:rsid w:val="00797065"/>
    <w:rsid w:val="007973BF"/>
    <w:rsid w:val="00797663"/>
    <w:rsid w:val="00797724"/>
    <w:rsid w:val="0079772A"/>
    <w:rsid w:val="00797897"/>
    <w:rsid w:val="00797EC3"/>
    <w:rsid w:val="00797F80"/>
    <w:rsid w:val="007A0336"/>
    <w:rsid w:val="007A08F2"/>
    <w:rsid w:val="007A0B24"/>
    <w:rsid w:val="007A12ED"/>
    <w:rsid w:val="007A1411"/>
    <w:rsid w:val="007A16C7"/>
    <w:rsid w:val="007A1886"/>
    <w:rsid w:val="007A1936"/>
    <w:rsid w:val="007A239B"/>
    <w:rsid w:val="007A23D1"/>
    <w:rsid w:val="007A255E"/>
    <w:rsid w:val="007A2907"/>
    <w:rsid w:val="007A2A11"/>
    <w:rsid w:val="007A2AC1"/>
    <w:rsid w:val="007A2CAE"/>
    <w:rsid w:val="007A2DE0"/>
    <w:rsid w:val="007A2DFE"/>
    <w:rsid w:val="007A30CC"/>
    <w:rsid w:val="007A354D"/>
    <w:rsid w:val="007A35DF"/>
    <w:rsid w:val="007A36F3"/>
    <w:rsid w:val="007A3784"/>
    <w:rsid w:val="007A3CF6"/>
    <w:rsid w:val="007A3D8D"/>
    <w:rsid w:val="007A3E24"/>
    <w:rsid w:val="007A47C0"/>
    <w:rsid w:val="007A4C4E"/>
    <w:rsid w:val="007A4D9F"/>
    <w:rsid w:val="007A52B4"/>
    <w:rsid w:val="007A57E1"/>
    <w:rsid w:val="007A581C"/>
    <w:rsid w:val="007A604B"/>
    <w:rsid w:val="007A6186"/>
    <w:rsid w:val="007A6D3A"/>
    <w:rsid w:val="007A6F7C"/>
    <w:rsid w:val="007A7668"/>
    <w:rsid w:val="007A76C2"/>
    <w:rsid w:val="007A7E18"/>
    <w:rsid w:val="007B037C"/>
    <w:rsid w:val="007B050A"/>
    <w:rsid w:val="007B05AD"/>
    <w:rsid w:val="007B0752"/>
    <w:rsid w:val="007B159E"/>
    <w:rsid w:val="007B15DA"/>
    <w:rsid w:val="007B1905"/>
    <w:rsid w:val="007B1B67"/>
    <w:rsid w:val="007B1EE7"/>
    <w:rsid w:val="007B25BE"/>
    <w:rsid w:val="007B2C2E"/>
    <w:rsid w:val="007B33FE"/>
    <w:rsid w:val="007B340F"/>
    <w:rsid w:val="007B36E1"/>
    <w:rsid w:val="007B391D"/>
    <w:rsid w:val="007B3E39"/>
    <w:rsid w:val="007B3F68"/>
    <w:rsid w:val="007B42FD"/>
    <w:rsid w:val="007B4353"/>
    <w:rsid w:val="007B4ACE"/>
    <w:rsid w:val="007B4EAC"/>
    <w:rsid w:val="007B5402"/>
    <w:rsid w:val="007B5545"/>
    <w:rsid w:val="007B56F8"/>
    <w:rsid w:val="007B5741"/>
    <w:rsid w:val="007B57D8"/>
    <w:rsid w:val="007B586E"/>
    <w:rsid w:val="007B5BD7"/>
    <w:rsid w:val="007B5D8F"/>
    <w:rsid w:val="007B62F2"/>
    <w:rsid w:val="007B64A1"/>
    <w:rsid w:val="007B6EC9"/>
    <w:rsid w:val="007B6EEC"/>
    <w:rsid w:val="007B742B"/>
    <w:rsid w:val="007B76F3"/>
    <w:rsid w:val="007B77D0"/>
    <w:rsid w:val="007B77ED"/>
    <w:rsid w:val="007B7B56"/>
    <w:rsid w:val="007B7F88"/>
    <w:rsid w:val="007C0262"/>
    <w:rsid w:val="007C056C"/>
    <w:rsid w:val="007C0ACB"/>
    <w:rsid w:val="007C1107"/>
    <w:rsid w:val="007C116D"/>
    <w:rsid w:val="007C11B9"/>
    <w:rsid w:val="007C15D6"/>
    <w:rsid w:val="007C1861"/>
    <w:rsid w:val="007C1937"/>
    <w:rsid w:val="007C1C92"/>
    <w:rsid w:val="007C1CB7"/>
    <w:rsid w:val="007C1E83"/>
    <w:rsid w:val="007C234A"/>
    <w:rsid w:val="007C2562"/>
    <w:rsid w:val="007C26D1"/>
    <w:rsid w:val="007C28BA"/>
    <w:rsid w:val="007C2F9E"/>
    <w:rsid w:val="007C32BC"/>
    <w:rsid w:val="007C3352"/>
    <w:rsid w:val="007C371F"/>
    <w:rsid w:val="007C3E75"/>
    <w:rsid w:val="007C4152"/>
    <w:rsid w:val="007C4510"/>
    <w:rsid w:val="007C4D09"/>
    <w:rsid w:val="007C4FEA"/>
    <w:rsid w:val="007C5608"/>
    <w:rsid w:val="007C5F58"/>
    <w:rsid w:val="007C6833"/>
    <w:rsid w:val="007C6894"/>
    <w:rsid w:val="007C6E24"/>
    <w:rsid w:val="007C6E72"/>
    <w:rsid w:val="007C701F"/>
    <w:rsid w:val="007C75F9"/>
    <w:rsid w:val="007C7DC3"/>
    <w:rsid w:val="007C7E3A"/>
    <w:rsid w:val="007C7EB6"/>
    <w:rsid w:val="007C7F9B"/>
    <w:rsid w:val="007D07B4"/>
    <w:rsid w:val="007D1C75"/>
    <w:rsid w:val="007D2C5D"/>
    <w:rsid w:val="007D34CB"/>
    <w:rsid w:val="007D3507"/>
    <w:rsid w:val="007D35DA"/>
    <w:rsid w:val="007D3708"/>
    <w:rsid w:val="007D385C"/>
    <w:rsid w:val="007D3922"/>
    <w:rsid w:val="007D3CAD"/>
    <w:rsid w:val="007D3CC8"/>
    <w:rsid w:val="007D3F1E"/>
    <w:rsid w:val="007D40EA"/>
    <w:rsid w:val="007D43C1"/>
    <w:rsid w:val="007D4754"/>
    <w:rsid w:val="007D4914"/>
    <w:rsid w:val="007D4F82"/>
    <w:rsid w:val="007D578A"/>
    <w:rsid w:val="007D5ACD"/>
    <w:rsid w:val="007D5CF1"/>
    <w:rsid w:val="007D66A2"/>
    <w:rsid w:val="007D7356"/>
    <w:rsid w:val="007D7475"/>
    <w:rsid w:val="007D77BF"/>
    <w:rsid w:val="007D78CC"/>
    <w:rsid w:val="007E075E"/>
    <w:rsid w:val="007E1342"/>
    <w:rsid w:val="007E183C"/>
    <w:rsid w:val="007E19C5"/>
    <w:rsid w:val="007E1A2A"/>
    <w:rsid w:val="007E2578"/>
    <w:rsid w:val="007E2650"/>
    <w:rsid w:val="007E29A5"/>
    <w:rsid w:val="007E3283"/>
    <w:rsid w:val="007E3900"/>
    <w:rsid w:val="007E390D"/>
    <w:rsid w:val="007E3AB3"/>
    <w:rsid w:val="007E3DB0"/>
    <w:rsid w:val="007E3F04"/>
    <w:rsid w:val="007E456F"/>
    <w:rsid w:val="007E4B1B"/>
    <w:rsid w:val="007E5BF4"/>
    <w:rsid w:val="007E5E4B"/>
    <w:rsid w:val="007E652E"/>
    <w:rsid w:val="007E68E0"/>
    <w:rsid w:val="007E6D4B"/>
    <w:rsid w:val="007E73F7"/>
    <w:rsid w:val="007F06F0"/>
    <w:rsid w:val="007F0FF9"/>
    <w:rsid w:val="007F1685"/>
    <w:rsid w:val="007F1691"/>
    <w:rsid w:val="007F1926"/>
    <w:rsid w:val="007F19D9"/>
    <w:rsid w:val="007F2032"/>
    <w:rsid w:val="007F21C7"/>
    <w:rsid w:val="007F23C6"/>
    <w:rsid w:val="007F2922"/>
    <w:rsid w:val="007F2A4B"/>
    <w:rsid w:val="007F2C64"/>
    <w:rsid w:val="007F2CCC"/>
    <w:rsid w:val="007F2DA0"/>
    <w:rsid w:val="007F3049"/>
    <w:rsid w:val="007F32ED"/>
    <w:rsid w:val="007F395A"/>
    <w:rsid w:val="007F411C"/>
    <w:rsid w:val="007F419B"/>
    <w:rsid w:val="007F50EF"/>
    <w:rsid w:val="007F5265"/>
    <w:rsid w:val="007F5533"/>
    <w:rsid w:val="007F607A"/>
    <w:rsid w:val="007F6449"/>
    <w:rsid w:val="007F64FF"/>
    <w:rsid w:val="007F67A7"/>
    <w:rsid w:val="007F68B0"/>
    <w:rsid w:val="007F6BCD"/>
    <w:rsid w:val="007F75A3"/>
    <w:rsid w:val="00800846"/>
    <w:rsid w:val="00800DA3"/>
    <w:rsid w:val="008010AD"/>
    <w:rsid w:val="0080193B"/>
    <w:rsid w:val="008019FF"/>
    <w:rsid w:val="00801C89"/>
    <w:rsid w:val="00802179"/>
    <w:rsid w:val="0080243D"/>
    <w:rsid w:val="0080275E"/>
    <w:rsid w:val="00802A44"/>
    <w:rsid w:val="00802C08"/>
    <w:rsid w:val="0080303E"/>
    <w:rsid w:val="0080376D"/>
    <w:rsid w:val="008037B4"/>
    <w:rsid w:val="008047A9"/>
    <w:rsid w:val="00804B63"/>
    <w:rsid w:val="00805353"/>
    <w:rsid w:val="00805597"/>
    <w:rsid w:val="0080576A"/>
    <w:rsid w:val="00805832"/>
    <w:rsid w:val="008062CE"/>
    <w:rsid w:val="00807341"/>
    <w:rsid w:val="00807728"/>
    <w:rsid w:val="00807A9A"/>
    <w:rsid w:val="00807B26"/>
    <w:rsid w:val="00807CE3"/>
    <w:rsid w:val="008100E1"/>
    <w:rsid w:val="00810257"/>
    <w:rsid w:val="008103BA"/>
    <w:rsid w:val="0081041F"/>
    <w:rsid w:val="00810DB3"/>
    <w:rsid w:val="0081124D"/>
    <w:rsid w:val="008119EA"/>
    <w:rsid w:val="0081229D"/>
    <w:rsid w:val="008126B9"/>
    <w:rsid w:val="008129FA"/>
    <w:rsid w:val="0081305F"/>
    <w:rsid w:val="008135BB"/>
    <w:rsid w:val="00813EAF"/>
    <w:rsid w:val="00814660"/>
    <w:rsid w:val="00814732"/>
    <w:rsid w:val="008149FD"/>
    <w:rsid w:val="00814D21"/>
    <w:rsid w:val="008154A5"/>
    <w:rsid w:val="0081590F"/>
    <w:rsid w:val="00815AC7"/>
    <w:rsid w:val="00815B6A"/>
    <w:rsid w:val="008160CB"/>
    <w:rsid w:val="0081638B"/>
    <w:rsid w:val="00816686"/>
    <w:rsid w:val="00816ED5"/>
    <w:rsid w:val="00817477"/>
    <w:rsid w:val="00817640"/>
    <w:rsid w:val="008208B1"/>
    <w:rsid w:val="008209CF"/>
    <w:rsid w:val="00820C6A"/>
    <w:rsid w:val="00821819"/>
    <w:rsid w:val="00821C7C"/>
    <w:rsid w:val="00821E55"/>
    <w:rsid w:val="008224E8"/>
    <w:rsid w:val="008227D0"/>
    <w:rsid w:val="00822974"/>
    <w:rsid w:val="00822F89"/>
    <w:rsid w:val="00823390"/>
    <w:rsid w:val="008236A6"/>
    <w:rsid w:val="00823ACA"/>
    <w:rsid w:val="0082406F"/>
    <w:rsid w:val="00824092"/>
    <w:rsid w:val="0082460D"/>
    <w:rsid w:val="00824ACF"/>
    <w:rsid w:val="008250AB"/>
    <w:rsid w:val="00825192"/>
    <w:rsid w:val="00825408"/>
    <w:rsid w:val="0082545C"/>
    <w:rsid w:val="00825527"/>
    <w:rsid w:val="008259DD"/>
    <w:rsid w:val="00825BD8"/>
    <w:rsid w:val="00825D27"/>
    <w:rsid w:val="00825D6A"/>
    <w:rsid w:val="00826412"/>
    <w:rsid w:val="00826611"/>
    <w:rsid w:val="00826651"/>
    <w:rsid w:val="00826B96"/>
    <w:rsid w:val="00826C5C"/>
    <w:rsid w:val="00826FB3"/>
    <w:rsid w:val="0082757E"/>
    <w:rsid w:val="008306A9"/>
    <w:rsid w:val="008307CA"/>
    <w:rsid w:val="0083083B"/>
    <w:rsid w:val="00830D46"/>
    <w:rsid w:val="00830FD3"/>
    <w:rsid w:val="008319EE"/>
    <w:rsid w:val="00831E23"/>
    <w:rsid w:val="00832B77"/>
    <w:rsid w:val="00833AB9"/>
    <w:rsid w:val="00833C9E"/>
    <w:rsid w:val="00833E4D"/>
    <w:rsid w:val="00834587"/>
    <w:rsid w:val="00834991"/>
    <w:rsid w:val="00834FC9"/>
    <w:rsid w:val="00835227"/>
    <w:rsid w:val="00835491"/>
    <w:rsid w:val="00835B33"/>
    <w:rsid w:val="00836031"/>
    <w:rsid w:val="00836B9E"/>
    <w:rsid w:val="00836E07"/>
    <w:rsid w:val="00836EA1"/>
    <w:rsid w:val="00837017"/>
    <w:rsid w:val="00837A1D"/>
    <w:rsid w:val="00837B28"/>
    <w:rsid w:val="00837E03"/>
    <w:rsid w:val="0084053E"/>
    <w:rsid w:val="008406A7"/>
    <w:rsid w:val="00840DB9"/>
    <w:rsid w:val="0084103F"/>
    <w:rsid w:val="00841143"/>
    <w:rsid w:val="00841435"/>
    <w:rsid w:val="0084175C"/>
    <w:rsid w:val="00841CA3"/>
    <w:rsid w:val="008421BC"/>
    <w:rsid w:val="0084254E"/>
    <w:rsid w:val="00843091"/>
    <w:rsid w:val="008430BD"/>
    <w:rsid w:val="008431C2"/>
    <w:rsid w:val="00843430"/>
    <w:rsid w:val="008434CD"/>
    <w:rsid w:val="008436FA"/>
    <w:rsid w:val="00843CA0"/>
    <w:rsid w:val="00844222"/>
    <w:rsid w:val="0084428E"/>
    <w:rsid w:val="008446FD"/>
    <w:rsid w:val="0084477E"/>
    <w:rsid w:val="008448BE"/>
    <w:rsid w:val="00844981"/>
    <w:rsid w:val="00844C82"/>
    <w:rsid w:val="00844FA2"/>
    <w:rsid w:val="00845129"/>
    <w:rsid w:val="0084523D"/>
    <w:rsid w:val="008456EF"/>
    <w:rsid w:val="0084583C"/>
    <w:rsid w:val="00845D04"/>
    <w:rsid w:val="00845DBE"/>
    <w:rsid w:val="00846477"/>
    <w:rsid w:val="0084673E"/>
    <w:rsid w:val="0084674E"/>
    <w:rsid w:val="00846BFA"/>
    <w:rsid w:val="00846CEF"/>
    <w:rsid w:val="00846E19"/>
    <w:rsid w:val="00846E7C"/>
    <w:rsid w:val="00846FE3"/>
    <w:rsid w:val="0084730F"/>
    <w:rsid w:val="008476D5"/>
    <w:rsid w:val="00847E1C"/>
    <w:rsid w:val="008506EE"/>
    <w:rsid w:val="00850857"/>
    <w:rsid w:val="00850A03"/>
    <w:rsid w:val="00850AB8"/>
    <w:rsid w:val="00851069"/>
    <w:rsid w:val="008512CB"/>
    <w:rsid w:val="00851512"/>
    <w:rsid w:val="008516AD"/>
    <w:rsid w:val="008518A2"/>
    <w:rsid w:val="00851D1E"/>
    <w:rsid w:val="00851D9D"/>
    <w:rsid w:val="00852AC0"/>
    <w:rsid w:val="00852B2B"/>
    <w:rsid w:val="00853090"/>
    <w:rsid w:val="008531B1"/>
    <w:rsid w:val="00853428"/>
    <w:rsid w:val="008538B2"/>
    <w:rsid w:val="00853DDD"/>
    <w:rsid w:val="008541A7"/>
    <w:rsid w:val="0085422D"/>
    <w:rsid w:val="008549D6"/>
    <w:rsid w:val="00854B93"/>
    <w:rsid w:val="00854D97"/>
    <w:rsid w:val="00854EBD"/>
    <w:rsid w:val="00854EE0"/>
    <w:rsid w:val="0085522B"/>
    <w:rsid w:val="008552AE"/>
    <w:rsid w:val="008554EB"/>
    <w:rsid w:val="00855531"/>
    <w:rsid w:val="0085564D"/>
    <w:rsid w:val="00855A2D"/>
    <w:rsid w:val="00855E15"/>
    <w:rsid w:val="00855E2D"/>
    <w:rsid w:val="00856001"/>
    <w:rsid w:val="00856369"/>
    <w:rsid w:val="00856611"/>
    <w:rsid w:val="0085680F"/>
    <w:rsid w:val="00856B1C"/>
    <w:rsid w:val="00856F7C"/>
    <w:rsid w:val="008573BF"/>
    <w:rsid w:val="008575A4"/>
    <w:rsid w:val="00857607"/>
    <w:rsid w:val="00857678"/>
    <w:rsid w:val="008578B6"/>
    <w:rsid w:val="00857BC2"/>
    <w:rsid w:val="0086005B"/>
    <w:rsid w:val="00860B2F"/>
    <w:rsid w:val="00860CB2"/>
    <w:rsid w:val="00862601"/>
    <w:rsid w:val="008627BF"/>
    <w:rsid w:val="00862D91"/>
    <w:rsid w:val="00862F3D"/>
    <w:rsid w:val="00862FF8"/>
    <w:rsid w:val="00863063"/>
    <w:rsid w:val="008634F8"/>
    <w:rsid w:val="008634FE"/>
    <w:rsid w:val="0086378F"/>
    <w:rsid w:val="00863BEA"/>
    <w:rsid w:val="00863D5D"/>
    <w:rsid w:val="00863F2D"/>
    <w:rsid w:val="00863F74"/>
    <w:rsid w:val="00863FD5"/>
    <w:rsid w:val="008645AF"/>
    <w:rsid w:val="00864807"/>
    <w:rsid w:val="0086483B"/>
    <w:rsid w:val="00864906"/>
    <w:rsid w:val="008649FE"/>
    <w:rsid w:val="00865746"/>
    <w:rsid w:val="00866261"/>
    <w:rsid w:val="00866461"/>
    <w:rsid w:val="0086667E"/>
    <w:rsid w:val="0086756C"/>
    <w:rsid w:val="00867D18"/>
    <w:rsid w:val="0087033D"/>
    <w:rsid w:val="008703FE"/>
    <w:rsid w:val="00870605"/>
    <w:rsid w:val="00870936"/>
    <w:rsid w:val="008709BF"/>
    <w:rsid w:val="00870A27"/>
    <w:rsid w:val="00870B32"/>
    <w:rsid w:val="00871456"/>
    <w:rsid w:val="008716C8"/>
    <w:rsid w:val="008717DF"/>
    <w:rsid w:val="008720B2"/>
    <w:rsid w:val="00872397"/>
    <w:rsid w:val="008724BA"/>
    <w:rsid w:val="00872A39"/>
    <w:rsid w:val="00873094"/>
    <w:rsid w:val="00873169"/>
    <w:rsid w:val="0087322A"/>
    <w:rsid w:val="00873969"/>
    <w:rsid w:val="00873C81"/>
    <w:rsid w:val="00873D28"/>
    <w:rsid w:val="008743D1"/>
    <w:rsid w:val="0087459A"/>
    <w:rsid w:val="00874942"/>
    <w:rsid w:val="008749AE"/>
    <w:rsid w:val="00874CB2"/>
    <w:rsid w:val="00875306"/>
    <w:rsid w:val="00875543"/>
    <w:rsid w:val="00875681"/>
    <w:rsid w:val="008756AA"/>
    <w:rsid w:val="00875B44"/>
    <w:rsid w:val="00875B92"/>
    <w:rsid w:val="00875BB6"/>
    <w:rsid w:val="00875BC3"/>
    <w:rsid w:val="00875E07"/>
    <w:rsid w:val="00875E54"/>
    <w:rsid w:val="00876160"/>
    <w:rsid w:val="008761E6"/>
    <w:rsid w:val="0087666A"/>
    <w:rsid w:val="00876841"/>
    <w:rsid w:val="00876BBC"/>
    <w:rsid w:val="00876F97"/>
    <w:rsid w:val="008772EE"/>
    <w:rsid w:val="00877B86"/>
    <w:rsid w:val="00877E86"/>
    <w:rsid w:val="00880413"/>
    <w:rsid w:val="0088054D"/>
    <w:rsid w:val="00880C13"/>
    <w:rsid w:val="00880CBF"/>
    <w:rsid w:val="00880EF7"/>
    <w:rsid w:val="008811F5"/>
    <w:rsid w:val="0088139B"/>
    <w:rsid w:val="008813FA"/>
    <w:rsid w:val="00881678"/>
    <w:rsid w:val="0088176C"/>
    <w:rsid w:val="00881919"/>
    <w:rsid w:val="00881AEC"/>
    <w:rsid w:val="0088201E"/>
    <w:rsid w:val="0088266D"/>
    <w:rsid w:val="00882995"/>
    <w:rsid w:val="00882BCC"/>
    <w:rsid w:val="00882C98"/>
    <w:rsid w:val="00883D21"/>
    <w:rsid w:val="00883E00"/>
    <w:rsid w:val="00883E62"/>
    <w:rsid w:val="00883FFE"/>
    <w:rsid w:val="00884064"/>
    <w:rsid w:val="008842FC"/>
    <w:rsid w:val="00884918"/>
    <w:rsid w:val="00884A0C"/>
    <w:rsid w:val="00884E18"/>
    <w:rsid w:val="008851E9"/>
    <w:rsid w:val="0088529F"/>
    <w:rsid w:val="00885490"/>
    <w:rsid w:val="0088554E"/>
    <w:rsid w:val="0088598D"/>
    <w:rsid w:val="00885B4B"/>
    <w:rsid w:val="00885F85"/>
    <w:rsid w:val="008866D5"/>
    <w:rsid w:val="00886B0D"/>
    <w:rsid w:val="00886FD5"/>
    <w:rsid w:val="0088706C"/>
    <w:rsid w:val="0088729E"/>
    <w:rsid w:val="008875DD"/>
    <w:rsid w:val="008877F4"/>
    <w:rsid w:val="00887BD0"/>
    <w:rsid w:val="008902D2"/>
    <w:rsid w:val="0089043A"/>
    <w:rsid w:val="00890626"/>
    <w:rsid w:val="0089063F"/>
    <w:rsid w:val="00890698"/>
    <w:rsid w:val="008908D6"/>
    <w:rsid w:val="00890A38"/>
    <w:rsid w:val="00891470"/>
    <w:rsid w:val="008915B3"/>
    <w:rsid w:val="0089162C"/>
    <w:rsid w:val="00891760"/>
    <w:rsid w:val="008917EC"/>
    <w:rsid w:val="00892553"/>
    <w:rsid w:val="008926DF"/>
    <w:rsid w:val="00892849"/>
    <w:rsid w:val="008928C6"/>
    <w:rsid w:val="00892A77"/>
    <w:rsid w:val="00892DAD"/>
    <w:rsid w:val="008931B7"/>
    <w:rsid w:val="008936F1"/>
    <w:rsid w:val="00894510"/>
    <w:rsid w:val="008947CE"/>
    <w:rsid w:val="008947E2"/>
    <w:rsid w:val="00895784"/>
    <w:rsid w:val="00895906"/>
    <w:rsid w:val="00895A3A"/>
    <w:rsid w:val="008963C8"/>
    <w:rsid w:val="0089686D"/>
    <w:rsid w:val="00896949"/>
    <w:rsid w:val="00896CEC"/>
    <w:rsid w:val="00896D44"/>
    <w:rsid w:val="00896E13"/>
    <w:rsid w:val="0089702C"/>
    <w:rsid w:val="00897121"/>
    <w:rsid w:val="0089728B"/>
    <w:rsid w:val="00897524"/>
    <w:rsid w:val="008975FF"/>
    <w:rsid w:val="008977BA"/>
    <w:rsid w:val="00897F09"/>
    <w:rsid w:val="008A0550"/>
    <w:rsid w:val="008A060E"/>
    <w:rsid w:val="008A093F"/>
    <w:rsid w:val="008A0A68"/>
    <w:rsid w:val="008A0CF6"/>
    <w:rsid w:val="008A0FF5"/>
    <w:rsid w:val="008A1868"/>
    <w:rsid w:val="008A2A26"/>
    <w:rsid w:val="008A352F"/>
    <w:rsid w:val="008A3A64"/>
    <w:rsid w:val="008A3D07"/>
    <w:rsid w:val="008A3D66"/>
    <w:rsid w:val="008A3D7D"/>
    <w:rsid w:val="008A3DD4"/>
    <w:rsid w:val="008A3E66"/>
    <w:rsid w:val="008A4267"/>
    <w:rsid w:val="008A4462"/>
    <w:rsid w:val="008A4496"/>
    <w:rsid w:val="008A4746"/>
    <w:rsid w:val="008A4957"/>
    <w:rsid w:val="008A5203"/>
    <w:rsid w:val="008A524B"/>
    <w:rsid w:val="008A5750"/>
    <w:rsid w:val="008A57C6"/>
    <w:rsid w:val="008A59F8"/>
    <w:rsid w:val="008A5D1E"/>
    <w:rsid w:val="008A5E88"/>
    <w:rsid w:val="008A66DB"/>
    <w:rsid w:val="008A68B0"/>
    <w:rsid w:val="008A695C"/>
    <w:rsid w:val="008A69EB"/>
    <w:rsid w:val="008A736E"/>
    <w:rsid w:val="008A7489"/>
    <w:rsid w:val="008A7663"/>
    <w:rsid w:val="008A7742"/>
    <w:rsid w:val="008A7F58"/>
    <w:rsid w:val="008A7F92"/>
    <w:rsid w:val="008B0259"/>
    <w:rsid w:val="008B0926"/>
    <w:rsid w:val="008B09B6"/>
    <w:rsid w:val="008B0B48"/>
    <w:rsid w:val="008B1041"/>
    <w:rsid w:val="008B18F6"/>
    <w:rsid w:val="008B19E2"/>
    <w:rsid w:val="008B1A72"/>
    <w:rsid w:val="008B1EC0"/>
    <w:rsid w:val="008B2B93"/>
    <w:rsid w:val="008B2BBE"/>
    <w:rsid w:val="008B2CFD"/>
    <w:rsid w:val="008B2DC3"/>
    <w:rsid w:val="008B339E"/>
    <w:rsid w:val="008B349F"/>
    <w:rsid w:val="008B3B72"/>
    <w:rsid w:val="008B4398"/>
    <w:rsid w:val="008B4468"/>
    <w:rsid w:val="008B46A0"/>
    <w:rsid w:val="008B4770"/>
    <w:rsid w:val="008B4875"/>
    <w:rsid w:val="008B491A"/>
    <w:rsid w:val="008B4AB0"/>
    <w:rsid w:val="008B4DBD"/>
    <w:rsid w:val="008B5197"/>
    <w:rsid w:val="008B5292"/>
    <w:rsid w:val="008B52FA"/>
    <w:rsid w:val="008B563B"/>
    <w:rsid w:val="008B57B6"/>
    <w:rsid w:val="008B59AF"/>
    <w:rsid w:val="008B5B40"/>
    <w:rsid w:val="008B5DF1"/>
    <w:rsid w:val="008B6443"/>
    <w:rsid w:val="008B6962"/>
    <w:rsid w:val="008B6BC9"/>
    <w:rsid w:val="008B6C46"/>
    <w:rsid w:val="008B6C94"/>
    <w:rsid w:val="008B7552"/>
    <w:rsid w:val="008B7636"/>
    <w:rsid w:val="008B7760"/>
    <w:rsid w:val="008B77D4"/>
    <w:rsid w:val="008B79B2"/>
    <w:rsid w:val="008B7AE0"/>
    <w:rsid w:val="008C012C"/>
    <w:rsid w:val="008C0284"/>
    <w:rsid w:val="008C05DB"/>
    <w:rsid w:val="008C062B"/>
    <w:rsid w:val="008C19B6"/>
    <w:rsid w:val="008C19CD"/>
    <w:rsid w:val="008C218A"/>
    <w:rsid w:val="008C258C"/>
    <w:rsid w:val="008C2663"/>
    <w:rsid w:val="008C27F9"/>
    <w:rsid w:val="008C28FF"/>
    <w:rsid w:val="008C2909"/>
    <w:rsid w:val="008C2A28"/>
    <w:rsid w:val="008C2E7D"/>
    <w:rsid w:val="008C2FCA"/>
    <w:rsid w:val="008C3172"/>
    <w:rsid w:val="008C34EB"/>
    <w:rsid w:val="008C3788"/>
    <w:rsid w:val="008C38E8"/>
    <w:rsid w:val="008C3B8C"/>
    <w:rsid w:val="008C3C65"/>
    <w:rsid w:val="008C440D"/>
    <w:rsid w:val="008C45DC"/>
    <w:rsid w:val="008C46C2"/>
    <w:rsid w:val="008C4889"/>
    <w:rsid w:val="008C4A82"/>
    <w:rsid w:val="008C5092"/>
    <w:rsid w:val="008C524C"/>
    <w:rsid w:val="008C5CC8"/>
    <w:rsid w:val="008C65AD"/>
    <w:rsid w:val="008C67FD"/>
    <w:rsid w:val="008C6B54"/>
    <w:rsid w:val="008C770D"/>
    <w:rsid w:val="008C79F1"/>
    <w:rsid w:val="008C7F1F"/>
    <w:rsid w:val="008D07E8"/>
    <w:rsid w:val="008D0812"/>
    <w:rsid w:val="008D0990"/>
    <w:rsid w:val="008D0A7C"/>
    <w:rsid w:val="008D10C0"/>
    <w:rsid w:val="008D1A78"/>
    <w:rsid w:val="008D1A81"/>
    <w:rsid w:val="008D1A82"/>
    <w:rsid w:val="008D1EC8"/>
    <w:rsid w:val="008D2155"/>
    <w:rsid w:val="008D2374"/>
    <w:rsid w:val="008D23ED"/>
    <w:rsid w:val="008D2720"/>
    <w:rsid w:val="008D28D0"/>
    <w:rsid w:val="008D2D8F"/>
    <w:rsid w:val="008D3421"/>
    <w:rsid w:val="008D39EF"/>
    <w:rsid w:val="008D3D23"/>
    <w:rsid w:val="008D43B7"/>
    <w:rsid w:val="008D465D"/>
    <w:rsid w:val="008D479E"/>
    <w:rsid w:val="008D4A05"/>
    <w:rsid w:val="008D4F5F"/>
    <w:rsid w:val="008D516A"/>
    <w:rsid w:val="008D5D7B"/>
    <w:rsid w:val="008D6286"/>
    <w:rsid w:val="008D6311"/>
    <w:rsid w:val="008D6B0A"/>
    <w:rsid w:val="008D6E26"/>
    <w:rsid w:val="008D72BA"/>
    <w:rsid w:val="008D7A09"/>
    <w:rsid w:val="008E0088"/>
    <w:rsid w:val="008E0335"/>
    <w:rsid w:val="008E1A72"/>
    <w:rsid w:val="008E25D5"/>
    <w:rsid w:val="008E2F44"/>
    <w:rsid w:val="008E30F9"/>
    <w:rsid w:val="008E3499"/>
    <w:rsid w:val="008E430F"/>
    <w:rsid w:val="008E4993"/>
    <w:rsid w:val="008E49EF"/>
    <w:rsid w:val="008E4B01"/>
    <w:rsid w:val="008E4BFA"/>
    <w:rsid w:val="008E53AA"/>
    <w:rsid w:val="008E5637"/>
    <w:rsid w:val="008E5812"/>
    <w:rsid w:val="008E586B"/>
    <w:rsid w:val="008E62A3"/>
    <w:rsid w:val="008E6720"/>
    <w:rsid w:val="008E6772"/>
    <w:rsid w:val="008E6916"/>
    <w:rsid w:val="008E6A34"/>
    <w:rsid w:val="008E6A5A"/>
    <w:rsid w:val="008E6E9F"/>
    <w:rsid w:val="008E701D"/>
    <w:rsid w:val="008E719C"/>
    <w:rsid w:val="008E75DE"/>
    <w:rsid w:val="008E7B8F"/>
    <w:rsid w:val="008F00DC"/>
    <w:rsid w:val="008F00E2"/>
    <w:rsid w:val="008F019E"/>
    <w:rsid w:val="008F022F"/>
    <w:rsid w:val="008F0A58"/>
    <w:rsid w:val="008F0B2B"/>
    <w:rsid w:val="008F0CB8"/>
    <w:rsid w:val="008F1457"/>
    <w:rsid w:val="008F1A24"/>
    <w:rsid w:val="008F1CBB"/>
    <w:rsid w:val="008F1DE1"/>
    <w:rsid w:val="008F1FB3"/>
    <w:rsid w:val="008F257F"/>
    <w:rsid w:val="008F2D2E"/>
    <w:rsid w:val="008F2F1B"/>
    <w:rsid w:val="008F3120"/>
    <w:rsid w:val="008F32E7"/>
    <w:rsid w:val="008F34A0"/>
    <w:rsid w:val="008F39C4"/>
    <w:rsid w:val="008F3C09"/>
    <w:rsid w:val="008F543C"/>
    <w:rsid w:val="008F5C3F"/>
    <w:rsid w:val="008F5EDD"/>
    <w:rsid w:val="008F64CE"/>
    <w:rsid w:val="008F68E7"/>
    <w:rsid w:val="008F6A15"/>
    <w:rsid w:val="008F6AEE"/>
    <w:rsid w:val="008F7125"/>
    <w:rsid w:val="008F7177"/>
    <w:rsid w:val="008F7229"/>
    <w:rsid w:val="008F748E"/>
    <w:rsid w:val="008F7508"/>
    <w:rsid w:val="008F7538"/>
    <w:rsid w:val="008F794C"/>
    <w:rsid w:val="008F7B93"/>
    <w:rsid w:val="008F7CF8"/>
    <w:rsid w:val="009000F7"/>
    <w:rsid w:val="009003F6"/>
    <w:rsid w:val="00900698"/>
    <w:rsid w:val="00900EF4"/>
    <w:rsid w:val="0090146E"/>
    <w:rsid w:val="0090152A"/>
    <w:rsid w:val="00901534"/>
    <w:rsid w:val="00901C1D"/>
    <w:rsid w:val="00901DBF"/>
    <w:rsid w:val="00901EE9"/>
    <w:rsid w:val="00902166"/>
    <w:rsid w:val="009021F5"/>
    <w:rsid w:val="0090246F"/>
    <w:rsid w:val="009024DF"/>
    <w:rsid w:val="00902564"/>
    <w:rsid w:val="00902ACB"/>
    <w:rsid w:val="00902E65"/>
    <w:rsid w:val="00903121"/>
    <w:rsid w:val="00903301"/>
    <w:rsid w:val="009035C5"/>
    <w:rsid w:val="00904135"/>
    <w:rsid w:val="0090439F"/>
    <w:rsid w:val="00904B3B"/>
    <w:rsid w:val="00904F91"/>
    <w:rsid w:val="00904FA8"/>
    <w:rsid w:val="009050E5"/>
    <w:rsid w:val="009057E7"/>
    <w:rsid w:val="009058A4"/>
    <w:rsid w:val="00905AF7"/>
    <w:rsid w:val="0090618C"/>
    <w:rsid w:val="00906269"/>
    <w:rsid w:val="00906308"/>
    <w:rsid w:val="00906B71"/>
    <w:rsid w:val="00906C76"/>
    <w:rsid w:val="00906D45"/>
    <w:rsid w:val="009071C5"/>
    <w:rsid w:val="00907A64"/>
    <w:rsid w:val="00907D0F"/>
    <w:rsid w:val="00907EFF"/>
    <w:rsid w:val="0091008C"/>
    <w:rsid w:val="009108AA"/>
    <w:rsid w:val="009109EC"/>
    <w:rsid w:val="00910A66"/>
    <w:rsid w:val="00910AB0"/>
    <w:rsid w:val="00910FDE"/>
    <w:rsid w:val="009126B9"/>
    <w:rsid w:val="00912C3A"/>
    <w:rsid w:val="00912FA8"/>
    <w:rsid w:val="0091357E"/>
    <w:rsid w:val="00913A6A"/>
    <w:rsid w:val="00913ABB"/>
    <w:rsid w:val="00913C0A"/>
    <w:rsid w:val="009140C8"/>
    <w:rsid w:val="009147BF"/>
    <w:rsid w:val="00914FF2"/>
    <w:rsid w:val="00915775"/>
    <w:rsid w:val="00915A21"/>
    <w:rsid w:val="00915BE2"/>
    <w:rsid w:val="00915C89"/>
    <w:rsid w:val="009164A5"/>
    <w:rsid w:val="00916B66"/>
    <w:rsid w:val="00916B8C"/>
    <w:rsid w:val="00916CCA"/>
    <w:rsid w:val="009175CD"/>
    <w:rsid w:val="009177BB"/>
    <w:rsid w:val="00917924"/>
    <w:rsid w:val="00917CC4"/>
    <w:rsid w:val="009204CB"/>
    <w:rsid w:val="00920962"/>
    <w:rsid w:val="00920BAD"/>
    <w:rsid w:val="00921111"/>
    <w:rsid w:val="00921527"/>
    <w:rsid w:val="0092159C"/>
    <w:rsid w:val="0092187E"/>
    <w:rsid w:val="00921AB4"/>
    <w:rsid w:val="00921DB0"/>
    <w:rsid w:val="00921EDB"/>
    <w:rsid w:val="00921EF7"/>
    <w:rsid w:val="00922538"/>
    <w:rsid w:val="00922737"/>
    <w:rsid w:val="00922A3A"/>
    <w:rsid w:val="00922F10"/>
    <w:rsid w:val="00923204"/>
    <w:rsid w:val="009237F0"/>
    <w:rsid w:val="00924314"/>
    <w:rsid w:val="009244F9"/>
    <w:rsid w:val="00924F9F"/>
    <w:rsid w:val="00925056"/>
    <w:rsid w:val="00925460"/>
    <w:rsid w:val="00925E68"/>
    <w:rsid w:val="00926A3C"/>
    <w:rsid w:val="00926B47"/>
    <w:rsid w:val="00926BA6"/>
    <w:rsid w:val="00926BD4"/>
    <w:rsid w:val="00926D20"/>
    <w:rsid w:val="00927472"/>
    <w:rsid w:val="00927560"/>
    <w:rsid w:val="0092778D"/>
    <w:rsid w:val="00927F5D"/>
    <w:rsid w:val="009300AB"/>
    <w:rsid w:val="00930776"/>
    <w:rsid w:val="00930A18"/>
    <w:rsid w:val="00931259"/>
    <w:rsid w:val="00931749"/>
    <w:rsid w:val="00931EC1"/>
    <w:rsid w:val="00931FB9"/>
    <w:rsid w:val="0093274E"/>
    <w:rsid w:val="00932A5C"/>
    <w:rsid w:val="00932CE5"/>
    <w:rsid w:val="00932D58"/>
    <w:rsid w:val="0093323F"/>
    <w:rsid w:val="009332F2"/>
    <w:rsid w:val="009336CF"/>
    <w:rsid w:val="00933936"/>
    <w:rsid w:val="009339E5"/>
    <w:rsid w:val="00934043"/>
    <w:rsid w:val="009340C9"/>
    <w:rsid w:val="00934FF8"/>
    <w:rsid w:val="00935529"/>
    <w:rsid w:val="00935A24"/>
    <w:rsid w:val="00935B56"/>
    <w:rsid w:val="009364EC"/>
    <w:rsid w:val="009366F7"/>
    <w:rsid w:val="00936881"/>
    <w:rsid w:val="00936C86"/>
    <w:rsid w:val="00937625"/>
    <w:rsid w:val="00937CF4"/>
    <w:rsid w:val="009400E5"/>
    <w:rsid w:val="009401AC"/>
    <w:rsid w:val="009402E0"/>
    <w:rsid w:val="00940457"/>
    <w:rsid w:val="009406E9"/>
    <w:rsid w:val="00941246"/>
    <w:rsid w:val="0094135D"/>
    <w:rsid w:val="0094157D"/>
    <w:rsid w:val="00941ECE"/>
    <w:rsid w:val="00941FA1"/>
    <w:rsid w:val="0094210B"/>
    <w:rsid w:val="0094252C"/>
    <w:rsid w:val="0094263C"/>
    <w:rsid w:val="009428BD"/>
    <w:rsid w:val="00942A38"/>
    <w:rsid w:val="00942C3D"/>
    <w:rsid w:val="00943448"/>
    <w:rsid w:val="00943464"/>
    <w:rsid w:val="00943BEB"/>
    <w:rsid w:val="00943CA8"/>
    <w:rsid w:val="0094483F"/>
    <w:rsid w:val="00944B4C"/>
    <w:rsid w:val="00944B7A"/>
    <w:rsid w:val="00944E45"/>
    <w:rsid w:val="00944F17"/>
    <w:rsid w:val="00945640"/>
    <w:rsid w:val="0094588E"/>
    <w:rsid w:val="009466BE"/>
    <w:rsid w:val="00946D8A"/>
    <w:rsid w:val="00947253"/>
    <w:rsid w:val="0094737A"/>
    <w:rsid w:val="00947894"/>
    <w:rsid w:val="0094796A"/>
    <w:rsid w:val="00947A07"/>
    <w:rsid w:val="00947C80"/>
    <w:rsid w:val="00947E5F"/>
    <w:rsid w:val="00950041"/>
    <w:rsid w:val="009505AD"/>
    <w:rsid w:val="0095061F"/>
    <w:rsid w:val="0095071D"/>
    <w:rsid w:val="00950B1C"/>
    <w:rsid w:val="009510CA"/>
    <w:rsid w:val="009511A0"/>
    <w:rsid w:val="00952023"/>
    <w:rsid w:val="00952FC2"/>
    <w:rsid w:val="00953960"/>
    <w:rsid w:val="00953A00"/>
    <w:rsid w:val="00953C0A"/>
    <w:rsid w:val="009540C9"/>
    <w:rsid w:val="00954663"/>
    <w:rsid w:val="009548BD"/>
    <w:rsid w:val="00954E99"/>
    <w:rsid w:val="00954F9C"/>
    <w:rsid w:val="0095503E"/>
    <w:rsid w:val="00955043"/>
    <w:rsid w:val="00956D23"/>
    <w:rsid w:val="00956DDF"/>
    <w:rsid w:val="00956EE8"/>
    <w:rsid w:val="00956F82"/>
    <w:rsid w:val="009570AD"/>
    <w:rsid w:val="0095711E"/>
    <w:rsid w:val="00957476"/>
    <w:rsid w:val="00957601"/>
    <w:rsid w:val="00957A4B"/>
    <w:rsid w:val="00957F3E"/>
    <w:rsid w:val="00957F95"/>
    <w:rsid w:val="0096030F"/>
    <w:rsid w:val="009606BB"/>
    <w:rsid w:val="00960814"/>
    <w:rsid w:val="00960B54"/>
    <w:rsid w:val="00960CEA"/>
    <w:rsid w:val="0096139E"/>
    <w:rsid w:val="009615E7"/>
    <w:rsid w:val="009619A9"/>
    <w:rsid w:val="009622FC"/>
    <w:rsid w:val="00962837"/>
    <w:rsid w:val="00962A68"/>
    <w:rsid w:val="009636C2"/>
    <w:rsid w:val="00963ACD"/>
    <w:rsid w:val="00963FA5"/>
    <w:rsid w:val="0096480F"/>
    <w:rsid w:val="009649CD"/>
    <w:rsid w:val="00964E20"/>
    <w:rsid w:val="00965383"/>
    <w:rsid w:val="009654FF"/>
    <w:rsid w:val="00965530"/>
    <w:rsid w:val="00965924"/>
    <w:rsid w:val="00965C8A"/>
    <w:rsid w:val="00965CA6"/>
    <w:rsid w:val="00965F6B"/>
    <w:rsid w:val="0096615B"/>
    <w:rsid w:val="0096696B"/>
    <w:rsid w:val="00966C17"/>
    <w:rsid w:val="00967235"/>
    <w:rsid w:val="00967389"/>
    <w:rsid w:val="009674F0"/>
    <w:rsid w:val="00967E7E"/>
    <w:rsid w:val="0097065D"/>
    <w:rsid w:val="009707CF"/>
    <w:rsid w:val="00970A54"/>
    <w:rsid w:val="00970ABE"/>
    <w:rsid w:val="00970F94"/>
    <w:rsid w:val="00971279"/>
    <w:rsid w:val="0097131E"/>
    <w:rsid w:val="009713AC"/>
    <w:rsid w:val="009716E7"/>
    <w:rsid w:val="009718F9"/>
    <w:rsid w:val="00971AAA"/>
    <w:rsid w:val="00971D20"/>
    <w:rsid w:val="00971E95"/>
    <w:rsid w:val="009728E4"/>
    <w:rsid w:val="009738FC"/>
    <w:rsid w:val="00973E68"/>
    <w:rsid w:val="00974545"/>
    <w:rsid w:val="009749A1"/>
    <w:rsid w:val="00975C16"/>
    <w:rsid w:val="009765D0"/>
    <w:rsid w:val="009768F6"/>
    <w:rsid w:val="00976B05"/>
    <w:rsid w:val="0097751D"/>
    <w:rsid w:val="009777FE"/>
    <w:rsid w:val="00977B23"/>
    <w:rsid w:val="00977C8F"/>
    <w:rsid w:val="00980037"/>
    <w:rsid w:val="00980673"/>
    <w:rsid w:val="009808F9"/>
    <w:rsid w:val="00980ADC"/>
    <w:rsid w:val="00980DEA"/>
    <w:rsid w:val="00980FD2"/>
    <w:rsid w:val="0098121C"/>
    <w:rsid w:val="009812A9"/>
    <w:rsid w:val="00981824"/>
    <w:rsid w:val="00981ABD"/>
    <w:rsid w:val="00982096"/>
    <w:rsid w:val="009828C8"/>
    <w:rsid w:val="00982E9C"/>
    <w:rsid w:val="009830E3"/>
    <w:rsid w:val="00983BA1"/>
    <w:rsid w:val="00983E18"/>
    <w:rsid w:val="00983FE4"/>
    <w:rsid w:val="009840EA"/>
    <w:rsid w:val="00984736"/>
    <w:rsid w:val="009847C6"/>
    <w:rsid w:val="00984A5A"/>
    <w:rsid w:val="00984B71"/>
    <w:rsid w:val="00984EDE"/>
    <w:rsid w:val="009854A1"/>
    <w:rsid w:val="009856D7"/>
    <w:rsid w:val="009858AE"/>
    <w:rsid w:val="0098593D"/>
    <w:rsid w:val="00985D9E"/>
    <w:rsid w:val="0098680D"/>
    <w:rsid w:val="0099031A"/>
    <w:rsid w:val="0099050F"/>
    <w:rsid w:val="00990CAA"/>
    <w:rsid w:val="00990DEA"/>
    <w:rsid w:val="0099184C"/>
    <w:rsid w:val="00991983"/>
    <w:rsid w:val="00991DFD"/>
    <w:rsid w:val="00991EA6"/>
    <w:rsid w:val="009921BF"/>
    <w:rsid w:val="009922CE"/>
    <w:rsid w:val="00992645"/>
    <w:rsid w:val="0099289F"/>
    <w:rsid w:val="00992E9A"/>
    <w:rsid w:val="00993912"/>
    <w:rsid w:val="00993D3A"/>
    <w:rsid w:val="00993E8C"/>
    <w:rsid w:val="0099444A"/>
    <w:rsid w:val="00994A8C"/>
    <w:rsid w:val="00994CA5"/>
    <w:rsid w:val="0099511F"/>
    <w:rsid w:val="0099516A"/>
    <w:rsid w:val="009953C0"/>
    <w:rsid w:val="009955C3"/>
    <w:rsid w:val="00996512"/>
    <w:rsid w:val="0099653E"/>
    <w:rsid w:val="009968B5"/>
    <w:rsid w:val="009968EE"/>
    <w:rsid w:val="00997E81"/>
    <w:rsid w:val="009A0E16"/>
    <w:rsid w:val="009A1634"/>
    <w:rsid w:val="009A187A"/>
    <w:rsid w:val="009A1D40"/>
    <w:rsid w:val="009A1E1E"/>
    <w:rsid w:val="009A22BB"/>
    <w:rsid w:val="009A2429"/>
    <w:rsid w:val="009A2C69"/>
    <w:rsid w:val="009A2CBA"/>
    <w:rsid w:val="009A359E"/>
    <w:rsid w:val="009A3C0F"/>
    <w:rsid w:val="009A4BD5"/>
    <w:rsid w:val="009A4C2C"/>
    <w:rsid w:val="009A53D6"/>
    <w:rsid w:val="009A559D"/>
    <w:rsid w:val="009A59A2"/>
    <w:rsid w:val="009A5D04"/>
    <w:rsid w:val="009A617E"/>
    <w:rsid w:val="009A6390"/>
    <w:rsid w:val="009A6ECD"/>
    <w:rsid w:val="009A7022"/>
    <w:rsid w:val="009A72E9"/>
    <w:rsid w:val="009A73C0"/>
    <w:rsid w:val="009A7E1D"/>
    <w:rsid w:val="009A7EF2"/>
    <w:rsid w:val="009B07C3"/>
    <w:rsid w:val="009B11F3"/>
    <w:rsid w:val="009B1422"/>
    <w:rsid w:val="009B1749"/>
    <w:rsid w:val="009B19DD"/>
    <w:rsid w:val="009B1A1A"/>
    <w:rsid w:val="009B2738"/>
    <w:rsid w:val="009B2DC7"/>
    <w:rsid w:val="009B2F2D"/>
    <w:rsid w:val="009B3718"/>
    <w:rsid w:val="009B389E"/>
    <w:rsid w:val="009B38B0"/>
    <w:rsid w:val="009B3D64"/>
    <w:rsid w:val="009B3EC4"/>
    <w:rsid w:val="009B4106"/>
    <w:rsid w:val="009B4142"/>
    <w:rsid w:val="009B49CB"/>
    <w:rsid w:val="009B4CEE"/>
    <w:rsid w:val="009B4D8E"/>
    <w:rsid w:val="009B4EBB"/>
    <w:rsid w:val="009B5137"/>
    <w:rsid w:val="009B52A3"/>
    <w:rsid w:val="009B530E"/>
    <w:rsid w:val="009B5526"/>
    <w:rsid w:val="009B5BE3"/>
    <w:rsid w:val="009B5D00"/>
    <w:rsid w:val="009B5D29"/>
    <w:rsid w:val="009B6EDE"/>
    <w:rsid w:val="009B716B"/>
    <w:rsid w:val="009B736A"/>
    <w:rsid w:val="009B73BC"/>
    <w:rsid w:val="009B7474"/>
    <w:rsid w:val="009B75DD"/>
    <w:rsid w:val="009B7807"/>
    <w:rsid w:val="009C001F"/>
    <w:rsid w:val="009C0165"/>
    <w:rsid w:val="009C0323"/>
    <w:rsid w:val="009C04C9"/>
    <w:rsid w:val="009C0C11"/>
    <w:rsid w:val="009C0FEA"/>
    <w:rsid w:val="009C1CE2"/>
    <w:rsid w:val="009C1F56"/>
    <w:rsid w:val="009C2111"/>
    <w:rsid w:val="009C2215"/>
    <w:rsid w:val="009C267E"/>
    <w:rsid w:val="009C3E99"/>
    <w:rsid w:val="009C407C"/>
    <w:rsid w:val="009C4512"/>
    <w:rsid w:val="009C4910"/>
    <w:rsid w:val="009C4965"/>
    <w:rsid w:val="009C57BE"/>
    <w:rsid w:val="009C6051"/>
    <w:rsid w:val="009C654A"/>
    <w:rsid w:val="009C6C0A"/>
    <w:rsid w:val="009C7AAC"/>
    <w:rsid w:val="009C7C9F"/>
    <w:rsid w:val="009D027F"/>
    <w:rsid w:val="009D02AA"/>
    <w:rsid w:val="009D0386"/>
    <w:rsid w:val="009D05FA"/>
    <w:rsid w:val="009D074C"/>
    <w:rsid w:val="009D0B09"/>
    <w:rsid w:val="009D0CBE"/>
    <w:rsid w:val="009D0EE9"/>
    <w:rsid w:val="009D132D"/>
    <w:rsid w:val="009D161B"/>
    <w:rsid w:val="009D16EE"/>
    <w:rsid w:val="009D1AD0"/>
    <w:rsid w:val="009D1D27"/>
    <w:rsid w:val="009D1E1A"/>
    <w:rsid w:val="009D1EC6"/>
    <w:rsid w:val="009D20DF"/>
    <w:rsid w:val="009D24DD"/>
    <w:rsid w:val="009D2D47"/>
    <w:rsid w:val="009D308B"/>
    <w:rsid w:val="009D30A3"/>
    <w:rsid w:val="009D34FF"/>
    <w:rsid w:val="009D391A"/>
    <w:rsid w:val="009D3D20"/>
    <w:rsid w:val="009D3E94"/>
    <w:rsid w:val="009D3EBB"/>
    <w:rsid w:val="009D42A4"/>
    <w:rsid w:val="009D4889"/>
    <w:rsid w:val="009D48F2"/>
    <w:rsid w:val="009D4986"/>
    <w:rsid w:val="009D4A88"/>
    <w:rsid w:val="009D4B5F"/>
    <w:rsid w:val="009D4C81"/>
    <w:rsid w:val="009D512D"/>
    <w:rsid w:val="009D51A2"/>
    <w:rsid w:val="009D51C8"/>
    <w:rsid w:val="009D5DB3"/>
    <w:rsid w:val="009D5EB3"/>
    <w:rsid w:val="009D62FE"/>
    <w:rsid w:val="009D6AAE"/>
    <w:rsid w:val="009D6F2C"/>
    <w:rsid w:val="009D711E"/>
    <w:rsid w:val="009D7301"/>
    <w:rsid w:val="009D758C"/>
    <w:rsid w:val="009D7817"/>
    <w:rsid w:val="009D79C9"/>
    <w:rsid w:val="009D7AB7"/>
    <w:rsid w:val="009E005E"/>
    <w:rsid w:val="009E0373"/>
    <w:rsid w:val="009E0387"/>
    <w:rsid w:val="009E0706"/>
    <w:rsid w:val="009E0869"/>
    <w:rsid w:val="009E140E"/>
    <w:rsid w:val="009E1B66"/>
    <w:rsid w:val="009E22A3"/>
    <w:rsid w:val="009E2AE1"/>
    <w:rsid w:val="009E2B8F"/>
    <w:rsid w:val="009E31A0"/>
    <w:rsid w:val="009E31E9"/>
    <w:rsid w:val="009E36E4"/>
    <w:rsid w:val="009E461E"/>
    <w:rsid w:val="009E4B3C"/>
    <w:rsid w:val="009E5613"/>
    <w:rsid w:val="009E59CA"/>
    <w:rsid w:val="009E5C63"/>
    <w:rsid w:val="009E5D7C"/>
    <w:rsid w:val="009E60C5"/>
    <w:rsid w:val="009E60DF"/>
    <w:rsid w:val="009E62A0"/>
    <w:rsid w:val="009E65F4"/>
    <w:rsid w:val="009E672B"/>
    <w:rsid w:val="009E68FC"/>
    <w:rsid w:val="009E701B"/>
    <w:rsid w:val="009E71F5"/>
    <w:rsid w:val="009E7560"/>
    <w:rsid w:val="009E78CE"/>
    <w:rsid w:val="009E798D"/>
    <w:rsid w:val="009F0D4E"/>
    <w:rsid w:val="009F0DF7"/>
    <w:rsid w:val="009F1052"/>
    <w:rsid w:val="009F13B4"/>
    <w:rsid w:val="009F16B1"/>
    <w:rsid w:val="009F188D"/>
    <w:rsid w:val="009F1910"/>
    <w:rsid w:val="009F1B20"/>
    <w:rsid w:val="009F1E48"/>
    <w:rsid w:val="009F1E8C"/>
    <w:rsid w:val="009F2D72"/>
    <w:rsid w:val="009F2D7F"/>
    <w:rsid w:val="009F2EA5"/>
    <w:rsid w:val="009F383F"/>
    <w:rsid w:val="009F39E6"/>
    <w:rsid w:val="009F3A7A"/>
    <w:rsid w:val="009F3ADA"/>
    <w:rsid w:val="009F3BF7"/>
    <w:rsid w:val="009F3D4A"/>
    <w:rsid w:val="009F43FB"/>
    <w:rsid w:val="009F44F0"/>
    <w:rsid w:val="009F45BD"/>
    <w:rsid w:val="009F4AF1"/>
    <w:rsid w:val="009F4B40"/>
    <w:rsid w:val="009F6212"/>
    <w:rsid w:val="009F625E"/>
    <w:rsid w:val="009F6292"/>
    <w:rsid w:val="009F62A8"/>
    <w:rsid w:val="009F673E"/>
    <w:rsid w:val="009F683B"/>
    <w:rsid w:val="009F754C"/>
    <w:rsid w:val="009F75AE"/>
    <w:rsid w:val="009F79FC"/>
    <w:rsid w:val="009F7DEF"/>
    <w:rsid w:val="009F7E8C"/>
    <w:rsid w:val="00A005E7"/>
    <w:rsid w:val="00A00783"/>
    <w:rsid w:val="00A017F4"/>
    <w:rsid w:val="00A01AB9"/>
    <w:rsid w:val="00A01F1D"/>
    <w:rsid w:val="00A02032"/>
    <w:rsid w:val="00A023C6"/>
    <w:rsid w:val="00A02629"/>
    <w:rsid w:val="00A03447"/>
    <w:rsid w:val="00A03955"/>
    <w:rsid w:val="00A03B42"/>
    <w:rsid w:val="00A04334"/>
    <w:rsid w:val="00A045AA"/>
    <w:rsid w:val="00A048CB"/>
    <w:rsid w:val="00A04A47"/>
    <w:rsid w:val="00A04B9D"/>
    <w:rsid w:val="00A05271"/>
    <w:rsid w:val="00A05627"/>
    <w:rsid w:val="00A05998"/>
    <w:rsid w:val="00A063B5"/>
    <w:rsid w:val="00A06ABD"/>
    <w:rsid w:val="00A06D5B"/>
    <w:rsid w:val="00A06E15"/>
    <w:rsid w:val="00A07160"/>
    <w:rsid w:val="00A0757D"/>
    <w:rsid w:val="00A07F3C"/>
    <w:rsid w:val="00A10829"/>
    <w:rsid w:val="00A10B96"/>
    <w:rsid w:val="00A10E9D"/>
    <w:rsid w:val="00A111C3"/>
    <w:rsid w:val="00A1145A"/>
    <w:rsid w:val="00A1150F"/>
    <w:rsid w:val="00A11736"/>
    <w:rsid w:val="00A1184F"/>
    <w:rsid w:val="00A11951"/>
    <w:rsid w:val="00A11BE8"/>
    <w:rsid w:val="00A11C7D"/>
    <w:rsid w:val="00A11CE9"/>
    <w:rsid w:val="00A11D71"/>
    <w:rsid w:val="00A11DAE"/>
    <w:rsid w:val="00A11E24"/>
    <w:rsid w:val="00A124FF"/>
    <w:rsid w:val="00A12502"/>
    <w:rsid w:val="00A127F3"/>
    <w:rsid w:val="00A12980"/>
    <w:rsid w:val="00A129FA"/>
    <w:rsid w:val="00A12C2E"/>
    <w:rsid w:val="00A12F9C"/>
    <w:rsid w:val="00A139C7"/>
    <w:rsid w:val="00A13A24"/>
    <w:rsid w:val="00A13A9D"/>
    <w:rsid w:val="00A142BC"/>
    <w:rsid w:val="00A145E7"/>
    <w:rsid w:val="00A14864"/>
    <w:rsid w:val="00A14CC8"/>
    <w:rsid w:val="00A15657"/>
    <w:rsid w:val="00A1571F"/>
    <w:rsid w:val="00A15C5F"/>
    <w:rsid w:val="00A15E28"/>
    <w:rsid w:val="00A160C8"/>
    <w:rsid w:val="00A16222"/>
    <w:rsid w:val="00A16C8B"/>
    <w:rsid w:val="00A17425"/>
    <w:rsid w:val="00A174AB"/>
    <w:rsid w:val="00A17836"/>
    <w:rsid w:val="00A178EC"/>
    <w:rsid w:val="00A17E39"/>
    <w:rsid w:val="00A2033B"/>
    <w:rsid w:val="00A20989"/>
    <w:rsid w:val="00A20CFE"/>
    <w:rsid w:val="00A20EB3"/>
    <w:rsid w:val="00A2161F"/>
    <w:rsid w:val="00A21769"/>
    <w:rsid w:val="00A218AC"/>
    <w:rsid w:val="00A21C64"/>
    <w:rsid w:val="00A21DEC"/>
    <w:rsid w:val="00A21ECF"/>
    <w:rsid w:val="00A21ED1"/>
    <w:rsid w:val="00A2279A"/>
    <w:rsid w:val="00A22BC9"/>
    <w:rsid w:val="00A22CCD"/>
    <w:rsid w:val="00A2319D"/>
    <w:rsid w:val="00A23829"/>
    <w:rsid w:val="00A2395C"/>
    <w:rsid w:val="00A23B80"/>
    <w:rsid w:val="00A245A9"/>
    <w:rsid w:val="00A24C9C"/>
    <w:rsid w:val="00A24E1A"/>
    <w:rsid w:val="00A25BDD"/>
    <w:rsid w:val="00A25E31"/>
    <w:rsid w:val="00A260E2"/>
    <w:rsid w:val="00A26943"/>
    <w:rsid w:val="00A2712B"/>
    <w:rsid w:val="00A278CC"/>
    <w:rsid w:val="00A27F62"/>
    <w:rsid w:val="00A3012C"/>
    <w:rsid w:val="00A3018E"/>
    <w:rsid w:val="00A30894"/>
    <w:rsid w:val="00A30C01"/>
    <w:rsid w:val="00A30FD1"/>
    <w:rsid w:val="00A315A6"/>
    <w:rsid w:val="00A3187C"/>
    <w:rsid w:val="00A31B2D"/>
    <w:rsid w:val="00A31C21"/>
    <w:rsid w:val="00A31D3A"/>
    <w:rsid w:val="00A33808"/>
    <w:rsid w:val="00A33B50"/>
    <w:rsid w:val="00A33D79"/>
    <w:rsid w:val="00A33E67"/>
    <w:rsid w:val="00A34424"/>
    <w:rsid w:val="00A34B47"/>
    <w:rsid w:val="00A34E54"/>
    <w:rsid w:val="00A34E9C"/>
    <w:rsid w:val="00A34F4B"/>
    <w:rsid w:val="00A35149"/>
    <w:rsid w:val="00A355CC"/>
    <w:rsid w:val="00A3577E"/>
    <w:rsid w:val="00A357D8"/>
    <w:rsid w:val="00A35EB1"/>
    <w:rsid w:val="00A35FA0"/>
    <w:rsid w:val="00A36464"/>
    <w:rsid w:val="00A36794"/>
    <w:rsid w:val="00A36974"/>
    <w:rsid w:val="00A36BD2"/>
    <w:rsid w:val="00A36BE1"/>
    <w:rsid w:val="00A37288"/>
    <w:rsid w:val="00A37849"/>
    <w:rsid w:val="00A37AD6"/>
    <w:rsid w:val="00A37B19"/>
    <w:rsid w:val="00A37CFD"/>
    <w:rsid w:val="00A4038C"/>
    <w:rsid w:val="00A40731"/>
    <w:rsid w:val="00A41427"/>
    <w:rsid w:val="00A416ED"/>
    <w:rsid w:val="00A4193F"/>
    <w:rsid w:val="00A419AA"/>
    <w:rsid w:val="00A41CE4"/>
    <w:rsid w:val="00A42445"/>
    <w:rsid w:val="00A4248B"/>
    <w:rsid w:val="00A4264A"/>
    <w:rsid w:val="00A439AD"/>
    <w:rsid w:val="00A43A5A"/>
    <w:rsid w:val="00A43BFB"/>
    <w:rsid w:val="00A44049"/>
    <w:rsid w:val="00A44146"/>
    <w:rsid w:val="00A449DE"/>
    <w:rsid w:val="00A44EBD"/>
    <w:rsid w:val="00A44FB5"/>
    <w:rsid w:val="00A450D3"/>
    <w:rsid w:val="00A452C5"/>
    <w:rsid w:val="00A453FF"/>
    <w:rsid w:val="00A4544A"/>
    <w:rsid w:val="00A45D2C"/>
    <w:rsid w:val="00A463EC"/>
    <w:rsid w:val="00A46625"/>
    <w:rsid w:val="00A46849"/>
    <w:rsid w:val="00A46941"/>
    <w:rsid w:val="00A47203"/>
    <w:rsid w:val="00A47369"/>
    <w:rsid w:val="00A473E1"/>
    <w:rsid w:val="00A47434"/>
    <w:rsid w:val="00A474A8"/>
    <w:rsid w:val="00A47DB9"/>
    <w:rsid w:val="00A50A31"/>
    <w:rsid w:val="00A50BC9"/>
    <w:rsid w:val="00A50C92"/>
    <w:rsid w:val="00A510FC"/>
    <w:rsid w:val="00A51691"/>
    <w:rsid w:val="00A51AB0"/>
    <w:rsid w:val="00A51C20"/>
    <w:rsid w:val="00A51FE4"/>
    <w:rsid w:val="00A52106"/>
    <w:rsid w:val="00A5239B"/>
    <w:rsid w:val="00A527DA"/>
    <w:rsid w:val="00A52977"/>
    <w:rsid w:val="00A52F78"/>
    <w:rsid w:val="00A533C5"/>
    <w:rsid w:val="00A53AAF"/>
    <w:rsid w:val="00A542A9"/>
    <w:rsid w:val="00A548CA"/>
    <w:rsid w:val="00A54A46"/>
    <w:rsid w:val="00A54B46"/>
    <w:rsid w:val="00A54C64"/>
    <w:rsid w:val="00A54DF9"/>
    <w:rsid w:val="00A54E1B"/>
    <w:rsid w:val="00A551C4"/>
    <w:rsid w:val="00A551E4"/>
    <w:rsid w:val="00A5543F"/>
    <w:rsid w:val="00A55551"/>
    <w:rsid w:val="00A55569"/>
    <w:rsid w:val="00A55983"/>
    <w:rsid w:val="00A55A55"/>
    <w:rsid w:val="00A55B03"/>
    <w:rsid w:val="00A55CB8"/>
    <w:rsid w:val="00A55E41"/>
    <w:rsid w:val="00A56058"/>
    <w:rsid w:val="00A5609B"/>
    <w:rsid w:val="00A567E1"/>
    <w:rsid w:val="00A568EA"/>
    <w:rsid w:val="00A5697E"/>
    <w:rsid w:val="00A56BB7"/>
    <w:rsid w:val="00A56D3A"/>
    <w:rsid w:val="00A56F1C"/>
    <w:rsid w:val="00A5723F"/>
    <w:rsid w:val="00A5725C"/>
    <w:rsid w:val="00A57349"/>
    <w:rsid w:val="00A57435"/>
    <w:rsid w:val="00A574EF"/>
    <w:rsid w:val="00A57F10"/>
    <w:rsid w:val="00A6014B"/>
    <w:rsid w:val="00A6022F"/>
    <w:rsid w:val="00A605FD"/>
    <w:rsid w:val="00A60838"/>
    <w:rsid w:val="00A60A54"/>
    <w:rsid w:val="00A6152E"/>
    <w:rsid w:val="00A617F5"/>
    <w:rsid w:val="00A62009"/>
    <w:rsid w:val="00A62197"/>
    <w:rsid w:val="00A62495"/>
    <w:rsid w:val="00A6303C"/>
    <w:rsid w:val="00A63E1B"/>
    <w:rsid w:val="00A63E4F"/>
    <w:rsid w:val="00A642B0"/>
    <w:rsid w:val="00A64931"/>
    <w:rsid w:val="00A64DDB"/>
    <w:rsid w:val="00A65563"/>
    <w:rsid w:val="00A6561D"/>
    <w:rsid w:val="00A65E0E"/>
    <w:rsid w:val="00A661E6"/>
    <w:rsid w:val="00A66727"/>
    <w:rsid w:val="00A66F82"/>
    <w:rsid w:val="00A67469"/>
    <w:rsid w:val="00A675FA"/>
    <w:rsid w:val="00A7013D"/>
    <w:rsid w:val="00A70143"/>
    <w:rsid w:val="00A705EF"/>
    <w:rsid w:val="00A70AA5"/>
    <w:rsid w:val="00A70E06"/>
    <w:rsid w:val="00A71443"/>
    <w:rsid w:val="00A71677"/>
    <w:rsid w:val="00A717AF"/>
    <w:rsid w:val="00A71AC3"/>
    <w:rsid w:val="00A71D5C"/>
    <w:rsid w:val="00A71ED2"/>
    <w:rsid w:val="00A72120"/>
    <w:rsid w:val="00A72409"/>
    <w:rsid w:val="00A72450"/>
    <w:rsid w:val="00A7298E"/>
    <w:rsid w:val="00A72F68"/>
    <w:rsid w:val="00A72FCD"/>
    <w:rsid w:val="00A73031"/>
    <w:rsid w:val="00A732F7"/>
    <w:rsid w:val="00A73413"/>
    <w:rsid w:val="00A7367F"/>
    <w:rsid w:val="00A738E5"/>
    <w:rsid w:val="00A747BE"/>
    <w:rsid w:val="00A748C3"/>
    <w:rsid w:val="00A74A63"/>
    <w:rsid w:val="00A74DEF"/>
    <w:rsid w:val="00A752AE"/>
    <w:rsid w:val="00A752F6"/>
    <w:rsid w:val="00A75754"/>
    <w:rsid w:val="00A7592C"/>
    <w:rsid w:val="00A75F4B"/>
    <w:rsid w:val="00A7656B"/>
    <w:rsid w:val="00A76576"/>
    <w:rsid w:val="00A768A8"/>
    <w:rsid w:val="00A776E5"/>
    <w:rsid w:val="00A77979"/>
    <w:rsid w:val="00A779C0"/>
    <w:rsid w:val="00A77BD3"/>
    <w:rsid w:val="00A77E10"/>
    <w:rsid w:val="00A805A8"/>
    <w:rsid w:val="00A8098B"/>
    <w:rsid w:val="00A80B7D"/>
    <w:rsid w:val="00A810F9"/>
    <w:rsid w:val="00A813D6"/>
    <w:rsid w:val="00A81881"/>
    <w:rsid w:val="00A828B3"/>
    <w:rsid w:val="00A828BA"/>
    <w:rsid w:val="00A82E9A"/>
    <w:rsid w:val="00A830C3"/>
    <w:rsid w:val="00A83776"/>
    <w:rsid w:val="00A83A66"/>
    <w:rsid w:val="00A83EAB"/>
    <w:rsid w:val="00A83ED1"/>
    <w:rsid w:val="00A84190"/>
    <w:rsid w:val="00A842DE"/>
    <w:rsid w:val="00A846E9"/>
    <w:rsid w:val="00A84BC8"/>
    <w:rsid w:val="00A84C66"/>
    <w:rsid w:val="00A8506D"/>
    <w:rsid w:val="00A85178"/>
    <w:rsid w:val="00A85212"/>
    <w:rsid w:val="00A852A1"/>
    <w:rsid w:val="00A853F0"/>
    <w:rsid w:val="00A8655A"/>
    <w:rsid w:val="00A86D1C"/>
    <w:rsid w:val="00A872AA"/>
    <w:rsid w:val="00A87B63"/>
    <w:rsid w:val="00A87D4C"/>
    <w:rsid w:val="00A87DB3"/>
    <w:rsid w:val="00A87ECA"/>
    <w:rsid w:val="00A9062A"/>
    <w:rsid w:val="00A90A9B"/>
    <w:rsid w:val="00A90DA0"/>
    <w:rsid w:val="00A91311"/>
    <w:rsid w:val="00A9284F"/>
    <w:rsid w:val="00A928B5"/>
    <w:rsid w:val="00A92941"/>
    <w:rsid w:val="00A92F32"/>
    <w:rsid w:val="00A934EC"/>
    <w:rsid w:val="00A94A2C"/>
    <w:rsid w:val="00A94C74"/>
    <w:rsid w:val="00A953F3"/>
    <w:rsid w:val="00A95537"/>
    <w:rsid w:val="00A95644"/>
    <w:rsid w:val="00A95830"/>
    <w:rsid w:val="00A95870"/>
    <w:rsid w:val="00A95B31"/>
    <w:rsid w:val="00A95B4B"/>
    <w:rsid w:val="00A95C99"/>
    <w:rsid w:val="00A95F2F"/>
    <w:rsid w:val="00A96045"/>
    <w:rsid w:val="00A96433"/>
    <w:rsid w:val="00A96541"/>
    <w:rsid w:val="00A96ED6"/>
    <w:rsid w:val="00A96F21"/>
    <w:rsid w:val="00A97184"/>
    <w:rsid w:val="00A971D8"/>
    <w:rsid w:val="00A973AB"/>
    <w:rsid w:val="00A976B4"/>
    <w:rsid w:val="00A97B2D"/>
    <w:rsid w:val="00AA049C"/>
    <w:rsid w:val="00AA05EF"/>
    <w:rsid w:val="00AA1128"/>
    <w:rsid w:val="00AA1484"/>
    <w:rsid w:val="00AA19CA"/>
    <w:rsid w:val="00AA2288"/>
    <w:rsid w:val="00AA22D3"/>
    <w:rsid w:val="00AA267C"/>
    <w:rsid w:val="00AA26F9"/>
    <w:rsid w:val="00AA2762"/>
    <w:rsid w:val="00AA27E1"/>
    <w:rsid w:val="00AA2FC5"/>
    <w:rsid w:val="00AA31CF"/>
    <w:rsid w:val="00AA32E2"/>
    <w:rsid w:val="00AA36F1"/>
    <w:rsid w:val="00AA4218"/>
    <w:rsid w:val="00AA440D"/>
    <w:rsid w:val="00AA4529"/>
    <w:rsid w:val="00AA4843"/>
    <w:rsid w:val="00AA5400"/>
    <w:rsid w:val="00AA5401"/>
    <w:rsid w:val="00AA59D2"/>
    <w:rsid w:val="00AA59D9"/>
    <w:rsid w:val="00AA5B61"/>
    <w:rsid w:val="00AA6110"/>
    <w:rsid w:val="00AA625E"/>
    <w:rsid w:val="00AA62AD"/>
    <w:rsid w:val="00AA6628"/>
    <w:rsid w:val="00AA6B91"/>
    <w:rsid w:val="00AA7058"/>
    <w:rsid w:val="00AA714E"/>
    <w:rsid w:val="00AA71D3"/>
    <w:rsid w:val="00AA79A3"/>
    <w:rsid w:val="00AB00D6"/>
    <w:rsid w:val="00AB014E"/>
    <w:rsid w:val="00AB01E4"/>
    <w:rsid w:val="00AB06E9"/>
    <w:rsid w:val="00AB0865"/>
    <w:rsid w:val="00AB1146"/>
    <w:rsid w:val="00AB1295"/>
    <w:rsid w:val="00AB137F"/>
    <w:rsid w:val="00AB15CC"/>
    <w:rsid w:val="00AB16AF"/>
    <w:rsid w:val="00AB1737"/>
    <w:rsid w:val="00AB1A82"/>
    <w:rsid w:val="00AB20C7"/>
    <w:rsid w:val="00AB268B"/>
    <w:rsid w:val="00AB292A"/>
    <w:rsid w:val="00AB2AEC"/>
    <w:rsid w:val="00AB2DAE"/>
    <w:rsid w:val="00AB3101"/>
    <w:rsid w:val="00AB314F"/>
    <w:rsid w:val="00AB3983"/>
    <w:rsid w:val="00AB4009"/>
    <w:rsid w:val="00AB4018"/>
    <w:rsid w:val="00AB4095"/>
    <w:rsid w:val="00AB4B67"/>
    <w:rsid w:val="00AB5388"/>
    <w:rsid w:val="00AB53D0"/>
    <w:rsid w:val="00AB5AA0"/>
    <w:rsid w:val="00AB5FD5"/>
    <w:rsid w:val="00AB61FE"/>
    <w:rsid w:val="00AB6324"/>
    <w:rsid w:val="00AB64A5"/>
    <w:rsid w:val="00AB6CCF"/>
    <w:rsid w:val="00AB6E9F"/>
    <w:rsid w:val="00AB7362"/>
    <w:rsid w:val="00AB7479"/>
    <w:rsid w:val="00AB7882"/>
    <w:rsid w:val="00AB79D6"/>
    <w:rsid w:val="00AB7F8E"/>
    <w:rsid w:val="00AC0A75"/>
    <w:rsid w:val="00AC0D58"/>
    <w:rsid w:val="00AC0ED8"/>
    <w:rsid w:val="00AC15C6"/>
    <w:rsid w:val="00AC2A98"/>
    <w:rsid w:val="00AC2E59"/>
    <w:rsid w:val="00AC2EB7"/>
    <w:rsid w:val="00AC2F08"/>
    <w:rsid w:val="00AC3186"/>
    <w:rsid w:val="00AC322C"/>
    <w:rsid w:val="00AC375C"/>
    <w:rsid w:val="00AC3C0A"/>
    <w:rsid w:val="00AC408E"/>
    <w:rsid w:val="00AC4325"/>
    <w:rsid w:val="00AC44DA"/>
    <w:rsid w:val="00AC4B4C"/>
    <w:rsid w:val="00AC58EE"/>
    <w:rsid w:val="00AC5A84"/>
    <w:rsid w:val="00AC5B06"/>
    <w:rsid w:val="00AC616B"/>
    <w:rsid w:val="00AC6393"/>
    <w:rsid w:val="00AC64E0"/>
    <w:rsid w:val="00AC6B53"/>
    <w:rsid w:val="00AC6E52"/>
    <w:rsid w:val="00AC6E68"/>
    <w:rsid w:val="00AC7555"/>
    <w:rsid w:val="00AC7809"/>
    <w:rsid w:val="00AC7F95"/>
    <w:rsid w:val="00AD069C"/>
    <w:rsid w:val="00AD0764"/>
    <w:rsid w:val="00AD09D6"/>
    <w:rsid w:val="00AD10B0"/>
    <w:rsid w:val="00AD14C5"/>
    <w:rsid w:val="00AD18F6"/>
    <w:rsid w:val="00AD1A12"/>
    <w:rsid w:val="00AD1D49"/>
    <w:rsid w:val="00AD1D7C"/>
    <w:rsid w:val="00AD1E17"/>
    <w:rsid w:val="00AD1E7E"/>
    <w:rsid w:val="00AD2260"/>
    <w:rsid w:val="00AD2C1D"/>
    <w:rsid w:val="00AD3195"/>
    <w:rsid w:val="00AD3404"/>
    <w:rsid w:val="00AD359F"/>
    <w:rsid w:val="00AD370D"/>
    <w:rsid w:val="00AD391F"/>
    <w:rsid w:val="00AD39BD"/>
    <w:rsid w:val="00AD3B5E"/>
    <w:rsid w:val="00AD419C"/>
    <w:rsid w:val="00AD4765"/>
    <w:rsid w:val="00AD4910"/>
    <w:rsid w:val="00AD54A8"/>
    <w:rsid w:val="00AD5527"/>
    <w:rsid w:val="00AD56B0"/>
    <w:rsid w:val="00AD5777"/>
    <w:rsid w:val="00AD5852"/>
    <w:rsid w:val="00AD5B0F"/>
    <w:rsid w:val="00AD5C54"/>
    <w:rsid w:val="00AD5D47"/>
    <w:rsid w:val="00AD60B6"/>
    <w:rsid w:val="00AD627F"/>
    <w:rsid w:val="00AD67C5"/>
    <w:rsid w:val="00AD682F"/>
    <w:rsid w:val="00AD6ECC"/>
    <w:rsid w:val="00AD72FE"/>
    <w:rsid w:val="00AD7548"/>
    <w:rsid w:val="00AD7916"/>
    <w:rsid w:val="00AD7B49"/>
    <w:rsid w:val="00AE0002"/>
    <w:rsid w:val="00AE02B5"/>
    <w:rsid w:val="00AE04C6"/>
    <w:rsid w:val="00AE0628"/>
    <w:rsid w:val="00AE0945"/>
    <w:rsid w:val="00AE0BD3"/>
    <w:rsid w:val="00AE0D3C"/>
    <w:rsid w:val="00AE0FE0"/>
    <w:rsid w:val="00AE10EF"/>
    <w:rsid w:val="00AE142E"/>
    <w:rsid w:val="00AE16B5"/>
    <w:rsid w:val="00AE16FD"/>
    <w:rsid w:val="00AE1EE4"/>
    <w:rsid w:val="00AE2C04"/>
    <w:rsid w:val="00AE2D5E"/>
    <w:rsid w:val="00AE35A5"/>
    <w:rsid w:val="00AE3C85"/>
    <w:rsid w:val="00AE448D"/>
    <w:rsid w:val="00AE4BBA"/>
    <w:rsid w:val="00AE58A5"/>
    <w:rsid w:val="00AE5A67"/>
    <w:rsid w:val="00AE617A"/>
    <w:rsid w:val="00AE6F10"/>
    <w:rsid w:val="00AE7103"/>
    <w:rsid w:val="00AE7601"/>
    <w:rsid w:val="00AE79A7"/>
    <w:rsid w:val="00AE7E84"/>
    <w:rsid w:val="00AF03FB"/>
    <w:rsid w:val="00AF05DB"/>
    <w:rsid w:val="00AF07EB"/>
    <w:rsid w:val="00AF10EF"/>
    <w:rsid w:val="00AF12C2"/>
    <w:rsid w:val="00AF1CA1"/>
    <w:rsid w:val="00AF1CD0"/>
    <w:rsid w:val="00AF1DA6"/>
    <w:rsid w:val="00AF1EAA"/>
    <w:rsid w:val="00AF1F11"/>
    <w:rsid w:val="00AF1FB9"/>
    <w:rsid w:val="00AF2974"/>
    <w:rsid w:val="00AF2CAF"/>
    <w:rsid w:val="00AF3847"/>
    <w:rsid w:val="00AF3ED2"/>
    <w:rsid w:val="00AF421F"/>
    <w:rsid w:val="00AF43E9"/>
    <w:rsid w:val="00AF466B"/>
    <w:rsid w:val="00AF49C6"/>
    <w:rsid w:val="00AF5199"/>
    <w:rsid w:val="00AF51D6"/>
    <w:rsid w:val="00AF5C62"/>
    <w:rsid w:val="00AF5CD7"/>
    <w:rsid w:val="00AF5E63"/>
    <w:rsid w:val="00AF6318"/>
    <w:rsid w:val="00AF64F0"/>
    <w:rsid w:val="00AF677D"/>
    <w:rsid w:val="00AF6806"/>
    <w:rsid w:val="00AF6B56"/>
    <w:rsid w:val="00AF6C62"/>
    <w:rsid w:val="00AF6DC8"/>
    <w:rsid w:val="00AF7445"/>
    <w:rsid w:val="00AF772B"/>
    <w:rsid w:val="00AF77DE"/>
    <w:rsid w:val="00B00194"/>
    <w:rsid w:val="00B00429"/>
    <w:rsid w:val="00B009B1"/>
    <w:rsid w:val="00B00F80"/>
    <w:rsid w:val="00B01149"/>
    <w:rsid w:val="00B01159"/>
    <w:rsid w:val="00B0116A"/>
    <w:rsid w:val="00B0134A"/>
    <w:rsid w:val="00B0134E"/>
    <w:rsid w:val="00B02814"/>
    <w:rsid w:val="00B02855"/>
    <w:rsid w:val="00B02CED"/>
    <w:rsid w:val="00B02D78"/>
    <w:rsid w:val="00B036B5"/>
    <w:rsid w:val="00B03BB0"/>
    <w:rsid w:val="00B03CBB"/>
    <w:rsid w:val="00B03DC1"/>
    <w:rsid w:val="00B03F17"/>
    <w:rsid w:val="00B041B8"/>
    <w:rsid w:val="00B04236"/>
    <w:rsid w:val="00B04283"/>
    <w:rsid w:val="00B0467A"/>
    <w:rsid w:val="00B04FBE"/>
    <w:rsid w:val="00B055BB"/>
    <w:rsid w:val="00B05F31"/>
    <w:rsid w:val="00B05F83"/>
    <w:rsid w:val="00B06023"/>
    <w:rsid w:val="00B06337"/>
    <w:rsid w:val="00B06519"/>
    <w:rsid w:val="00B0729F"/>
    <w:rsid w:val="00B07432"/>
    <w:rsid w:val="00B07490"/>
    <w:rsid w:val="00B07542"/>
    <w:rsid w:val="00B07929"/>
    <w:rsid w:val="00B07FD3"/>
    <w:rsid w:val="00B10160"/>
    <w:rsid w:val="00B10755"/>
    <w:rsid w:val="00B10B12"/>
    <w:rsid w:val="00B1135F"/>
    <w:rsid w:val="00B11465"/>
    <w:rsid w:val="00B11E55"/>
    <w:rsid w:val="00B120C5"/>
    <w:rsid w:val="00B121B7"/>
    <w:rsid w:val="00B12388"/>
    <w:rsid w:val="00B12800"/>
    <w:rsid w:val="00B12B28"/>
    <w:rsid w:val="00B1347D"/>
    <w:rsid w:val="00B13937"/>
    <w:rsid w:val="00B13E73"/>
    <w:rsid w:val="00B143D7"/>
    <w:rsid w:val="00B147EC"/>
    <w:rsid w:val="00B14972"/>
    <w:rsid w:val="00B149B1"/>
    <w:rsid w:val="00B14DB6"/>
    <w:rsid w:val="00B15AFE"/>
    <w:rsid w:val="00B15C31"/>
    <w:rsid w:val="00B15E0A"/>
    <w:rsid w:val="00B15E3A"/>
    <w:rsid w:val="00B16078"/>
    <w:rsid w:val="00B1671F"/>
    <w:rsid w:val="00B168CD"/>
    <w:rsid w:val="00B17337"/>
    <w:rsid w:val="00B17CF9"/>
    <w:rsid w:val="00B20001"/>
    <w:rsid w:val="00B201FF"/>
    <w:rsid w:val="00B20F40"/>
    <w:rsid w:val="00B2177E"/>
    <w:rsid w:val="00B21817"/>
    <w:rsid w:val="00B21F9B"/>
    <w:rsid w:val="00B220AB"/>
    <w:rsid w:val="00B22300"/>
    <w:rsid w:val="00B22395"/>
    <w:rsid w:val="00B2284B"/>
    <w:rsid w:val="00B23005"/>
    <w:rsid w:val="00B238D6"/>
    <w:rsid w:val="00B238DB"/>
    <w:rsid w:val="00B23913"/>
    <w:rsid w:val="00B23CB1"/>
    <w:rsid w:val="00B240E6"/>
    <w:rsid w:val="00B2416C"/>
    <w:rsid w:val="00B246E7"/>
    <w:rsid w:val="00B247F9"/>
    <w:rsid w:val="00B249FB"/>
    <w:rsid w:val="00B24CAE"/>
    <w:rsid w:val="00B24DF2"/>
    <w:rsid w:val="00B250B5"/>
    <w:rsid w:val="00B254CD"/>
    <w:rsid w:val="00B2577E"/>
    <w:rsid w:val="00B2583D"/>
    <w:rsid w:val="00B25AAF"/>
    <w:rsid w:val="00B25AB1"/>
    <w:rsid w:val="00B25CA2"/>
    <w:rsid w:val="00B2652E"/>
    <w:rsid w:val="00B26C70"/>
    <w:rsid w:val="00B26FB4"/>
    <w:rsid w:val="00B27AAE"/>
    <w:rsid w:val="00B3003E"/>
    <w:rsid w:val="00B307AD"/>
    <w:rsid w:val="00B30D35"/>
    <w:rsid w:val="00B30FA4"/>
    <w:rsid w:val="00B314B3"/>
    <w:rsid w:val="00B31BD2"/>
    <w:rsid w:val="00B31C1E"/>
    <w:rsid w:val="00B31CF3"/>
    <w:rsid w:val="00B32262"/>
    <w:rsid w:val="00B32F0F"/>
    <w:rsid w:val="00B33739"/>
    <w:rsid w:val="00B338FE"/>
    <w:rsid w:val="00B339EB"/>
    <w:rsid w:val="00B34223"/>
    <w:rsid w:val="00B3473B"/>
    <w:rsid w:val="00B349F7"/>
    <w:rsid w:val="00B34A2B"/>
    <w:rsid w:val="00B34FD7"/>
    <w:rsid w:val="00B3547A"/>
    <w:rsid w:val="00B35B96"/>
    <w:rsid w:val="00B35BA7"/>
    <w:rsid w:val="00B35DEC"/>
    <w:rsid w:val="00B36432"/>
    <w:rsid w:val="00B367C6"/>
    <w:rsid w:val="00B36BFA"/>
    <w:rsid w:val="00B3718E"/>
    <w:rsid w:val="00B37394"/>
    <w:rsid w:val="00B37504"/>
    <w:rsid w:val="00B376AB"/>
    <w:rsid w:val="00B377B6"/>
    <w:rsid w:val="00B37823"/>
    <w:rsid w:val="00B37F24"/>
    <w:rsid w:val="00B37F31"/>
    <w:rsid w:val="00B401FA"/>
    <w:rsid w:val="00B40A7E"/>
    <w:rsid w:val="00B40BCF"/>
    <w:rsid w:val="00B41762"/>
    <w:rsid w:val="00B41767"/>
    <w:rsid w:val="00B418E2"/>
    <w:rsid w:val="00B41CE6"/>
    <w:rsid w:val="00B425DF"/>
    <w:rsid w:val="00B42A6C"/>
    <w:rsid w:val="00B42E7B"/>
    <w:rsid w:val="00B4319C"/>
    <w:rsid w:val="00B433B1"/>
    <w:rsid w:val="00B436B0"/>
    <w:rsid w:val="00B43DA7"/>
    <w:rsid w:val="00B44060"/>
    <w:rsid w:val="00B44779"/>
    <w:rsid w:val="00B447B2"/>
    <w:rsid w:val="00B44C21"/>
    <w:rsid w:val="00B44D52"/>
    <w:rsid w:val="00B453C5"/>
    <w:rsid w:val="00B45D51"/>
    <w:rsid w:val="00B4615C"/>
    <w:rsid w:val="00B462DB"/>
    <w:rsid w:val="00B46343"/>
    <w:rsid w:val="00B46C3D"/>
    <w:rsid w:val="00B46CE0"/>
    <w:rsid w:val="00B47046"/>
    <w:rsid w:val="00B47111"/>
    <w:rsid w:val="00B47748"/>
    <w:rsid w:val="00B47750"/>
    <w:rsid w:val="00B477FD"/>
    <w:rsid w:val="00B47A76"/>
    <w:rsid w:val="00B47E3F"/>
    <w:rsid w:val="00B47F50"/>
    <w:rsid w:val="00B50366"/>
    <w:rsid w:val="00B503D8"/>
    <w:rsid w:val="00B50781"/>
    <w:rsid w:val="00B5085A"/>
    <w:rsid w:val="00B50EC1"/>
    <w:rsid w:val="00B510FA"/>
    <w:rsid w:val="00B5115A"/>
    <w:rsid w:val="00B512ED"/>
    <w:rsid w:val="00B513A8"/>
    <w:rsid w:val="00B51985"/>
    <w:rsid w:val="00B51C56"/>
    <w:rsid w:val="00B52D39"/>
    <w:rsid w:val="00B53397"/>
    <w:rsid w:val="00B5342D"/>
    <w:rsid w:val="00B539FB"/>
    <w:rsid w:val="00B53C9F"/>
    <w:rsid w:val="00B53E56"/>
    <w:rsid w:val="00B53F15"/>
    <w:rsid w:val="00B54EF3"/>
    <w:rsid w:val="00B55709"/>
    <w:rsid w:val="00B55931"/>
    <w:rsid w:val="00B57204"/>
    <w:rsid w:val="00B57485"/>
    <w:rsid w:val="00B575F1"/>
    <w:rsid w:val="00B6001D"/>
    <w:rsid w:val="00B6059C"/>
    <w:rsid w:val="00B60AC8"/>
    <w:rsid w:val="00B60B10"/>
    <w:rsid w:val="00B60B95"/>
    <w:rsid w:val="00B60EEF"/>
    <w:rsid w:val="00B614AF"/>
    <w:rsid w:val="00B61527"/>
    <w:rsid w:val="00B616F9"/>
    <w:rsid w:val="00B619EF"/>
    <w:rsid w:val="00B61BB9"/>
    <w:rsid w:val="00B623A7"/>
    <w:rsid w:val="00B62D53"/>
    <w:rsid w:val="00B62DFB"/>
    <w:rsid w:val="00B63354"/>
    <w:rsid w:val="00B634FF"/>
    <w:rsid w:val="00B63658"/>
    <w:rsid w:val="00B639B4"/>
    <w:rsid w:val="00B639EC"/>
    <w:rsid w:val="00B63B4C"/>
    <w:rsid w:val="00B64013"/>
    <w:rsid w:val="00B64257"/>
    <w:rsid w:val="00B6446C"/>
    <w:rsid w:val="00B64689"/>
    <w:rsid w:val="00B64A1D"/>
    <w:rsid w:val="00B64AB4"/>
    <w:rsid w:val="00B65472"/>
    <w:rsid w:val="00B65D1E"/>
    <w:rsid w:val="00B66C26"/>
    <w:rsid w:val="00B66D82"/>
    <w:rsid w:val="00B66EA5"/>
    <w:rsid w:val="00B676E8"/>
    <w:rsid w:val="00B67A4B"/>
    <w:rsid w:val="00B67D2C"/>
    <w:rsid w:val="00B70271"/>
    <w:rsid w:val="00B70D0D"/>
    <w:rsid w:val="00B7131D"/>
    <w:rsid w:val="00B71A44"/>
    <w:rsid w:val="00B72576"/>
    <w:rsid w:val="00B72637"/>
    <w:rsid w:val="00B729A8"/>
    <w:rsid w:val="00B72C65"/>
    <w:rsid w:val="00B72FBE"/>
    <w:rsid w:val="00B73104"/>
    <w:rsid w:val="00B73278"/>
    <w:rsid w:val="00B73644"/>
    <w:rsid w:val="00B7372A"/>
    <w:rsid w:val="00B7373F"/>
    <w:rsid w:val="00B73B60"/>
    <w:rsid w:val="00B741EA"/>
    <w:rsid w:val="00B744C2"/>
    <w:rsid w:val="00B74763"/>
    <w:rsid w:val="00B7479B"/>
    <w:rsid w:val="00B74A72"/>
    <w:rsid w:val="00B74D66"/>
    <w:rsid w:val="00B75101"/>
    <w:rsid w:val="00B755D6"/>
    <w:rsid w:val="00B75989"/>
    <w:rsid w:val="00B75C11"/>
    <w:rsid w:val="00B75C82"/>
    <w:rsid w:val="00B75D72"/>
    <w:rsid w:val="00B76337"/>
    <w:rsid w:val="00B76B57"/>
    <w:rsid w:val="00B777DF"/>
    <w:rsid w:val="00B80177"/>
    <w:rsid w:val="00B801D9"/>
    <w:rsid w:val="00B805F1"/>
    <w:rsid w:val="00B809D3"/>
    <w:rsid w:val="00B80A32"/>
    <w:rsid w:val="00B80D10"/>
    <w:rsid w:val="00B80D1B"/>
    <w:rsid w:val="00B81270"/>
    <w:rsid w:val="00B8188E"/>
    <w:rsid w:val="00B82226"/>
    <w:rsid w:val="00B82265"/>
    <w:rsid w:val="00B82E10"/>
    <w:rsid w:val="00B8305D"/>
    <w:rsid w:val="00B83E2E"/>
    <w:rsid w:val="00B8414E"/>
    <w:rsid w:val="00B847B6"/>
    <w:rsid w:val="00B84B7D"/>
    <w:rsid w:val="00B84CF7"/>
    <w:rsid w:val="00B84D28"/>
    <w:rsid w:val="00B850DC"/>
    <w:rsid w:val="00B85145"/>
    <w:rsid w:val="00B857EF"/>
    <w:rsid w:val="00B8635E"/>
    <w:rsid w:val="00B868F8"/>
    <w:rsid w:val="00B86E8F"/>
    <w:rsid w:val="00B876C8"/>
    <w:rsid w:val="00B87820"/>
    <w:rsid w:val="00B8786B"/>
    <w:rsid w:val="00B8797A"/>
    <w:rsid w:val="00B904BF"/>
    <w:rsid w:val="00B90F38"/>
    <w:rsid w:val="00B91932"/>
    <w:rsid w:val="00B9262C"/>
    <w:rsid w:val="00B929C1"/>
    <w:rsid w:val="00B92C10"/>
    <w:rsid w:val="00B92FAC"/>
    <w:rsid w:val="00B93414"/>
    <w:rsid w:val="00B936FD"/>
    <w:rsid w:val="00B937E4"/>
    <w:rsid w:val="00B94212"/>
    <w:rsid w:val="00B94BD1"/>
    <w:rsid w:val="00B94C09"/>
    <w:rsid w:val="00B94C95"/>
    <w:rsid w:val="00B9518A"/>
    <w:rsid w:val="00B955CD"/>
    <w:rsid w:val="00B956D6"/>
    <w:rsid w:val="00B957D7"/>
    <w:rsid w:val="00B9609B"/>
    <w:rsid w:val="00B9620E"/>
    <w:rsid w:val="00B967CD"/>
    <w:rsid w:val="00B96993"/>
    <w:rsid w:val="00B9701A"/>
    <w:rsid w:val="00B97261"/>
    <w:rsid w:val="00B97378"/>
    <w:rsid w:val="00B9740C"/>
    <w:rsid w:val="00B97A1B"/>
    <w:rsid w:val="00B97A53"/>
    <w:rsid w:val="00B97ACC"/>
    <w:rsid w:val="00B97CA1"/>
    <w:rsid w:val="00B97EBC"/>
    <w:rsid w:val="00BA04C9"/>
    <w:rsid w:val="00BA05F3"/>
    <w:rsid w:val="00BA091D"/>
    <w:rsid w:val="00BA0AD2"/>
    <w:rsid w:val="00BA0CDD"/>
    <w:rsid w:val="00BA0E91"/>
    <w:rsid w:val="00BA0FF9"/>
    <w:rsid w:val="00BA1083"/>
    <w:rsid w:val="00BA1341"/>
    <w:rsid w:val="00BA13FF"/>
    <w:rsid w:val="00BA1582"/>
    <w:rsid w:val="00BA19A4"/>
    <w:rsid w:val="00BA1A62"/>
    <w:rsid w:val="00BA1C26"/>
    <w:rsid w:val="00BA2092"/>
    <w:rsid w:val="00BA20ED"/>
    <w:rsid w:val="00BA237C"/>
    <w:rsid w:val="00BA24C3"/>
    <w:rsid w:val="00BA2543"/>
    <w:rsid w:val="00BA258E"/>
    <w:rsid w:val="00BA276C"/>
    <w:rsid w:val="00BA2E6F"/>
    <w:rsid w:val="00BA35A8"/>
    <w:rsid w:val="00BA35CD"/>
    <w:rsid w:val="00BA3A9E"/>
    <w:rsid w:val="00BA3AFE"/>
    <w:rsid w:val="00BA3E5E"/>
    <w:rsid w:val="00BA57D9"/>
    <w:rsid w:val="00BA6441"/>
    <w:rsid w:val="00BA680B"/>
    <w:rsid w:val="00BA6885"/>
    <w:rsid w:val="00BA692C"/>
    <w:rsid w:val="00BA6D12"/>
    <w:rsid w:val="00BA702A"/>
    <w:rsid w:val="00BA7544"/>
    <w:rsid w:val="00BA7584"/>
    <w:rsid w:val="00BA7633"/>
    <w:rsid w:val="00BA7699"/>
    <w:rsid w:val="00BA78F9"/>
    <w:rsid w:val="00BA7CF8"/>
    <w:rsid w:val="00BB0374"/>
    <w:rsid w:val="00BB06BD"/>
    <w:rsid w:val="00BB0F52"/>
    <w:rsid w:val="00BB0FC4"/>
    <w:rsid w:val="00BB1295"/>
    <w:rsid w:val="00BB16DD"/>
    <w:rsid w:val="00BB1ECC"/>
    <w:rsid w:val="00BB21DE"/>
    <w:rsid w:val="00BB2642"/>
    <w:rsid w:val="00BB2842"/>
    <w:rsid w:val="00BB28C0"/>
    <w:rsid w:val="00BB2B80"/>
    <w:rsid w:val="00BB307A"/>
    <w:rsid w:val="00BB315F"/>
    <w:rsid w:val="00BB3D35"/>
    <w:rsid w:val="00BB3D92"/>
    <w:rsid w:val="00BB42FB"/>
    <w:rsid w:val="00BB4398"/>
    <w:rsid w:val="00BB44EB"/>
    <w:rsid w:val="00BB46A1"/>
    <w:rsid w:val="00BB4F88"/>
    <w:rsid w:val="00BB5445"/>
    <w:rsid w:val="00BB582D"/>
    <w:rsid w:val="00BB5E8E"/>
    <w:rsid w:val="00BB5FA0"/>
    <w:rsid w:val="00BB6071"/>
    <w:rsid w:val="00BB64C9"/>
    <w:rsid w:val="00BB7573"/>
    <w:rsid w:val="00BB7A29"/>
    <w:rsid w:val="00BB7BDA"/>
    <w:rsid w:val="00BC0A0F"/>
    <w:rsid w:val="00BC0D77"/>
    <w:rsid w:val="00BC0F2F"/>
    <w:rsid w:val="00BC1A50"/>
    <w:rsid w:val="00BC1C01"/>
    <w:rsid w:val="00BC2042"/>
    <w:rsid w:val="00BC27FF"/>
    <w:rsid w:val="00BC30A3"/>
    <w:rsid w:val="00BC38FF"/>
    <w:rsid w:val="00BC3D9B"/>
    <w:rsid w:val="00BC3E41"/>
    <w:rsid w:val="00BC4280"/>
    <w:rsid w:val="00BC4315"/>
    <w:rsid w:val="00BC437B"/>
    <w:rsid w:val="00BC506E"/>
    <w:rsid w:val="00BC52E5"/>
    <w:rsid w:val="00BC65DD"/>
    <w:rsid w:val="00BC6EDA"/>
    <w:rsid w:val="00BC7027"/>
    <w:rsid w:val="00BC71CA"/>
    <w:rsid w:val="00BC7772"/>
    <w:rsid w:val="00BC78B0"/>
    <w:rsid w:val="00BC7947"/>
    <w:rsid w:val="00BD03D5"/>
    <w:rsid w:val="00BD1086"/>
    <w:rsid w:val="00BD2054"/>
    <w:rsid w:val="00BD24E1"/>
    <w:rsid w:val="00BD2C95"/>
    <w:rsid w:val="00BD2F04"/>
    <w:rsid w:val="00BD344D"/>
    <w:rsid w:val="00BD3676"/>
    <w:rsid w:val="00BD37FD"/>
    <w:rsid w:val="00BD3A99"/>
    <w:rsid w:val="00BD4025"/>
    <w:rsid w:val="00BD404B"/>
    <w:rsid w:val="00BD4249"/>
    <w:rsid w:val="00BD447E"/>
    <w:rsid w:val="00BD4882"/>
    <w:rsid w:val="00BD4972"/>
    <w:rsid w:val="00BD4CF1"/>
    <w:rsid w:val="00BD4F2E"/>
    <w:rsid w:val="00BD5390"/>
    <w:rsid w:val="00BD55AB"/>
    <w:rsid w:val="00BD55EA"/>
    <w:rsid w:val="00BD6EE9"/>
    <w:rsid w:val="00BD721A"/>
    <w:rsid w:val="00BD728F"/>
    <w:rsid w:val="00BD7295"/>
    <w:rsid w:val="00BD72E5"/>
    <w:rsid w:val="00BD735E"/>
    <w:rsid w:val="00BD73FE"/>
    <w:rsid w:val="00BD7597"/>
    <w:rsid w:val="00BD7684"/>
    <w:rsid w:val="00BD794E"/>
    <w:rsid w:val="00BE019B"/>
    <w:rsid w:val="00BE0505"/>
    <w:rsid w:val="00BE056D"/>
    <w:rsid w:val="00BE068F"/>
    <w:rsid w:val="00BE0754"/>
    <w:rsid w:val="00BE0CF0"/>
    <w:rsid w:val="00BE10BD"/>
    <w:rsid w:val="00BE124A"/>
    <w:rsid w:val="00BE14E4"/>
    <w:rsid w:val="00BE15F4"/>
    <w:rsid w:val="00BE186C"/>
    <w:rsid w:val="00BE1A8A"/>
    <w:rsid w:val="00BE1ACE"/>
    <w:rsid w:val="00BE244C"/>
    <w:rsid w:val="00BE2474"/>
    <w:rsid w:val="00BE284F"/>
    <w:rsid w:val="00BE29DF"/>
    <w:rsid w:val="00BE2C77"/>
    <w:rsid w:val="00BE2DB3"/>
    <w:rsid w:val="00BE2DCF"/>
    <w:rsid w:val="00BE313C"/>
    <w:rsid w:val="00BE33DF"/>
    <w:rsid w:val="00BE34EC"/>
    <w:rsid w:val="00BE3640"/>
    <w:rsid w:val="00BE46A3"/>
    <w:rsid w:val="00BE475C"/>
    <w:rsid w:val="00BE4952"/>
    <w:rsid w:val="00BE4C60"/>
    <w:rsid w:val="00BE4E45"/>
    <w:rsid w:val="00BE52D0"/>
    <w:rsid w:val="00BE5B60"/>
    <w:rsid w:val="00BE5BBF"/>
    <w:rsid w:val="00BE641F"/>
    <w:rsid w:val="00BE7042"/>
    <w:rsid w:val="00BE70FF"/>
    <w:rsid w:val="00BE72CD"/>
    <w:rsid w:val="00BE73A5"/>
    <w:rsid w:val="00BE7977"/>
    <w:rsid w:val="00BF00A6"/>
    <w:rsid w:val="00BF02E3"/>
    <w:rsid w:val="00BF03F3"/>
    <w:rsid w:val="00BF03FB"/>
    <w:rsid w:val="00BF0724"/>
    <w:rsid w:val="00BF0EB2"/>
    <w:rsid w:val="00BF1A0B"/>
    <w:rsid w:val="00BF1A53"/>
    <w:rsid w:val="00BF29C7"/>
    <w:rsid w:val="00BF2C77"/>
    <w:rsid w:val="00BF3E9B"/>
    <w:rsid w:val="00BF4A31"/>
    <w:rsid w:val="00BF4BEB"/>
    <w:rsid w:val="00BF4F0B"/>
    <w:rsid w:val="00BF553C"/>
    <w:rsid w:val="00BF5ACD"/>
    <w:rsid w:val="00BF5B02"/>
    <w:rsid w:val="00BF5F68"/>
    <w:rsid w:val="00BF5F9C"/>
    <w:rsid w:val="00BF631B"/>
    <w:rsid w:val="00BF6521"/>
    <w:rsid w:val="00BF65A2"/>
    <w:rsid w:val="00BF6861"/>
    <w:rsid w:val="00BF6C40"/>
    <w:rsid w:val="00BF6CA1"/>
    <w:rsid w:val="00BF7444"/>
    <w:rsid w:val="00BF7855"/>
    <w:rsid w:val="00BF7A71"/>
    <w:rsid w:val="00BF7CB9"/>
    <w:rsid w:val="00BF7D29"/>
    <w:rsid w:val="00C0005A"/>
    <w:rsid w:val="00C00115"/>
    <w:rsid w:val="00C00767"/>
    <w:rsid w:val="00C00CCA"/>
    <w:rsid w:val="00C00F15"/>
    <w:rsid w:val="00C00FC1"/>
    <w:rsid w:val="00C0123B"/>
    <w:rsid w:val="00C01B68"/>
    <w:rsid w:val="00C028A8"/>
    <w:rsid w:val="00C02F8B"/>
    <w:rsid w:val="00C03E12"/>
    <w:rsid w:val="00C040E3"/>
    <w:rsid w:val="00C04164"/>
    <w:rsid w:val="00C04866"/>
    <w:rsid w:val="00C04A63"/>
    <w:rsid w:val="00C04AB2"/>
    <w:rsid w:val="00C05247"/>
    <w:rsid w:val="00C052C6"/>
    <w:rsid w:val="00C05A4E"/>
    <w:rsid w:val="00C05D40"/>
    <w:rsid w:val="00C0602A"/>
    <w:rsid w:val="00C069B9"/>
    <w:rsid w:val="00C06F95"/>
    <w:rsid w:val="00C07101"/>
    <w:rsid w:val="00C07D45"/>
    <w:rsid w:val="00C10238"/>
    <w:rsid w:val="00C1117C"/>
    <w:rsid w:val="00C11236"/>
    <w:rsid w:val="00C11261"/>
    <w:rsid w:val="00C1178F"/>
    <w:rsid w:val="00C119DA"/>
    <w:rsid w:val="00C1251E"/>
    <w:rsid w:val="00C125D5"/>
    <w:rsid w:val="00C12AAF"/>
    <w:rsid w:val="00C1301A"/>
    <w:rsid w:val="00C134BF"/>
    <w:rsid w:val="00C13691"/>
    <w:rsid w:val="00C13DEB"/>
    <w:rsid w:val="00C13F46"/>
    <w:rsid w:val="00C145F8"/>
    <w:rsid w:val="00C14CFD"/>
    <w:rsid w:val="00C14D95"/>
    <w:rsid w:val="00C14F60"/>
    <w:rsid w:val="00C155A5"/>
    <w:rsid w:val="00C157B0"/>
    <w:rsid w:val="00C15914"/>
    <w:rsid w:val="00C15CD8"/>
    <w:rsid w:val="00C16321"/>
    <w:rsid w:val="00C17232"/>
    <w:rsid w:val="00C17241"/>
    <w:rsid w:val="00C17338"/>
    <w:rsid w:val="00C174A5"/>
    <w:rsid w:val="00C17670"/>
    <w:rsid w:val="00C179B0"/>
    <w:rsid w:val="00C17C52"/>
    <w:rsid w:val="00C20800"/>
    <w:rsid w:val="00C20E64"/>
    <w:rsid w:val="00C21716"/>
    <w:rsid w:val="00C21CF4"/>
    <w:rsid w:val="00C21DF5"/>
    <w:rsid w:val="00C22111"/>
    <w:rsid w:val="00C221A3"/>
    <w:rsid w:val="00C222C7"/>
    <w:rsid w:val="00C22490"/>
    <w:rsid w:val="00C22592"/>
    <w:rsid w:val="00C22612"/>
    <w:rsid w:val="00C22954"/>
    <w:rsid w:val="00C22C2E"/>
    <w:rsid w:val="00C22F90"/>
    <w:rsid w:val="00C23092"/>
    <w:rsid w:val="00C230A0"/>
    <w:rsid w:val="00C232CF"/>
    <w:rsid w:val="00C23550"/>
    <w:rsid w:val="00C23A61"/>
    <w:rsid w:val="00C243A2"/>
    <w:rsid w:val="00C24CFC"/>
    <w:rsid w:val="00C24DA7"/>
    <w:rsid w:val="00C25DCF"/>
    <w:rsid w:val="00C25FD2"/>
    <w:rsid w:val="00C25FD8"/>
    <w:rsid w:val="00C265BA"/>
    <w:rsid w:val="00C27307"/>
    <w:rsid w:val="00C27C86"/>
    <w:rsid w:val="00C27F42"/>
    <w:rsid w:val="00C3001C"/>
    <w:rsid w:val="00C307DE"/>
    <w:rsid w:val="00C30840"/>
    <w:rsid w:val="00C3085D"/>
    <w:rsid w:val="00C310C5"/>
    <w:rsid w:val="00C31703"/>
    <w:rsid w:val="00C31842"/>
    <w:rsid w:val="00C31CD0"/>
    <w:rsid w:val="00C31FAA"/>
    <w:rsid w:val="00C324A6"/>
    <w:rsid w:val="00C3275C"/>
    <w:rsid w:val="00C327ED"/>
    <w:rsid w:val="00C32B70"/>
    <w:rsid w:val="00C33020"/>
    <w:rsid w:val="00C33173"/>
    <w:rsid w:val="00C335F3"/>
    <w:rsid w:val="00C33789"/>
    <w:rsid w:val="00C33894"/>
    <w:rsid w:val="00C33E42"/>
    <w:rsid w:val="00C348A1"/>
    <w:rsid w:val="00C34A10"/>
    <w:rsid w:val="00C34B2A"/>
    <w:rsid w:val="00C35176"/>
    <w:rsid w:val="00C352F7"/>
    <w:rsid w:val="00C3588C"/>
    <w:rsid w:val="00C35A3C"/>
    <w:rsid w:val="00C36238"/>
    <w:rsid w:val="00C3628A"/>
    <w:rsid w:val="00C365BF"/>
    <w:rsid w:val="00C37275"/>
    <w:rsid w:val="00C3770F"/>
    <w:rsid w:val="00C37AAF"/>
    <w:rsid w:val="00C37BCF"/>
    <w:rsid w:val="00C402CD"/>
    <w:rsid w:val="00C40585"/>
    <w:rsid w:val="00C40B4E"/>
    <w:rsid w:val="00C40B9A"/>
    <w:rsid w:val="00C40C61"/>
    <w:rsid w:val="00C40DF1"/>
    <w:rsid w:val="00C40DFA"/>
    <w:rsid w:val="00C40E6A"/>
    <w:rsid w:val="00C411FF"/>
    <w:rsid w:val="00C41EFF"/>
    <w:rsid w:val="00C42262"/>
    <w:rsid w:val="00C42804"/>
    <w:rsid w:val="00C42B93"/>
    <w:rsid w:val="00C42C11"/>
    <w:rsid w:val="00C42E00"/>
    <w:rsid w:val="00C434AC"/>
    <w:rsid w:val="00C43D2B"/>
    <w:rsid w:val="00C449CC"/>
    <w:rsid w:val="00C44D5F"/>
    <w:rsid w:val="00C44E8C"/>
    <w:rsid w:val="00C4520E"/>
    <w:rsid w:val="00C45487"/>
    <w:rsid w:val="00C45620"/>
    <w:rsid w:val="00C4586D"/>
    <w:rsid w:val="00C45A06"/>
    <w:rsid w:val="00C45AC5"/>
    <w:rsid w:val="00C45D5C"/>
    <w:rsid w:val="00C46820"/>
    <w:rsid w:val="00C46AAB"/>
    <w:rsid w:val="00C46DB7"/>
    <w:rsid w:val="00C47011"/>
    <w:rsid w:val="00C474CD"/>
    <w:rsid w:val="00C47B13"/>
    <w:rsid w:val="00C47C79"/>
    <w:rsid w:val="00C5108D"/>
    <w:rsid w:val="00C510CA"/>
    <w:rsid w:val="00C5122D"/>
    <w:rsid w:val="00C51268"/>
    <w:rsid w:val="00C51F2D"/>
    <w:rsid w:val="00C521EC"/>
    <w:rsid w:val="00C524D7"/>
    <w:rsid w:val="00C52FBD"/>
    <w:rsid w:val="00C534C6"/>
    <w:rsid w:val="00C538EB"/>
    <w:rsid w:val="00C53B3A"/>
    <w:rsid w:val="00C53BEC"/>
    <w:rsid w:val="00C53E3C"/>
    <w:rsid w:val="00C54008"/>
    <w:rsid w:val="00C54099"/>
    <w:rsid w:val="00C540B4"/>
    <w:rsid w:val="00C540C9"/>
    <w:rsid w:val="00C542C5"/>
    <w:rsid w:val="00C5432F"/>
    <w:rsid w:val="00C549EF"/>
    <w:rsid w:val="00C54B10"/>
    <w:rsid w:val="00C54C01"/>
    <w:rsid w:val="00C55014"/>
    <w:rsid w:val="00C551B3"/>
    <w:rsid w:val="00C5543A"/>
    <w:rsid w:val="00C555EF"/>
    <w:rsid w:val="00C55970"/>
    <w:rsid w:val="00C55D18"/>
    <w:rsid w:val="00C56610"/>
    <w:rsid w:val="00C56639"/>
    <w:rsid w:val="00C56B75"/>
    <w:rsid w:val="00C56E04"/>
    <w:rsid w:val="00C56F7A"/>
    <w:rsid w:val="00C57AFF"/>
    <w:rsid w:val="00C57DBF"/>
    <w:rsid w:val="00C601B0"/>
    <w:rsid w:val="00C603B0"/>
    <w:rsid w:val="00C60759"/>
    <w:rsid w:val="00C60F5E"/>
    <w:rsid w:val="00C61008"/>
    <w:rsid w:val="00C6118D"/>
    <w:rsid w:val="00C620B4"/>
    <w:rsid w:val="00C62993"/>
    <w:rsid w:val="00C62A18"/>
    <w:rsid w:val="00C62C8B"/>
    <w:rsid w:val="00C63064"/>
    <w:rsid w:val="00C630B4"/>
    <w:rsid w:val="00C634C4"/>
    <w:rsid w:val="00C63855"/>
    <w:rsid w:val="00C63886"/>
    <w:rsid w:val="00C639BF"/>
    <w:rsid w:val="00C63A59"/>
    <w:rsid w:val="00C64674"/>
    <w:rsid w:val="00C64683"/>
    <w:rsid w:val="00C651BC"/>
    <w:rsid w:val="00C652B3"/>
    <w:rsid w:val="00C652F1"/>
    <w:rsid w:val="00C65FDF"/>
    <w:rsid w:val="00C661B6"/>
    <w:rsid w:val="00C662AC"/>
    <w:rsid w:val="00C66338"/>
    <w:rsid w:val="00C663D9"/>
    <w:rsid w:val="00C66856"/>
    <w:rsid w:val="00C6696F"/>
    <w:rsid w:val="00C66CFE"/>
    <w:rsid w:val="00C66E13"/>
    <w:rsid w:val="00C66F58"/>
    <w:rsid w:val="00C6728B"/>
    <w:rsid w:val="00C675CE"/>
    <w:rsid w:val="00C677D0"/>
    <w:rsid w:val="00C678BB"/>
    <w:rsid w:val="00C67D99"/>
    <w:rsid w:val="00C67F3D"/>
    <w:rsid w:val="00C67FD4"/>
    <w:rsid w:val="00C70013"/>
    <w:rsid w:val="00C7027E"/>
    <w:rsid w:val="00C702FB"/>
    <w:rsid w:val="00C70A2C"/>
    <w:rsid w:val="00C70ED6"/>
    <w:rsid w:val="00C710CC"/>
    <w:rsid w:val="00C7113D"/>
    <w:rsid w:val="00C71393"/>
    <w:rsid w:val="00C715A9"/>
    <w:rsid w:val="00C71AAB"/>
    <w:rsid w:val="00C72593"/>
    <w:rsid w:val="00C727C1"/>
    <w:rsid w:val="00C72C6B"/>
    <w:rsid w:val="00C72EC9"/>
    <w:rsid w:val="00C734AE"/>
    <w:rsid w:val="00C73659"/>
    <w:rsid w:val="00C73A71"/>
    <w:rsid w:val="00C73E47"/>
    <w:rsid w:val="00C747E4"/>
    <w:rsid w:val="00C75546"/>
    <w:rsid w:val="00C76372"/>
    <w:rsid w:val="00C7672C"/>
    <w:rsid w:val="00C76B1A"/>
    <w:rsid w:val="00C77540"/>
    <w:rsid w:val="00C7791E"/>
    <w:rsid w:val="00C77C3D"/>
    <w:rsid w:val="00C77C5C"/>
    <w:rsid w:val="00C77EA6"/>
    <w:rsid w:val="00C80624"/>
    <w:rsid w:val="00C8065A"/>
    <w:rsid w:val="00C8068B"/>
    <w:rsid w:val="00C80F6B"/>
    <w:rsid w:val="00C813F7"/>
    <w:rsid w:val="00C81401"/>
    <w:rsid w:val="00C81A6C"/>
    <w:rsid w:val="00C81BEE"/>
    <w:rsid w:val="00C82183"/>
    <w:rsid w:val="00C82376"/>
    <w:rsid w:val="00C828B6"/>
    <w:rsid w:val="00C82AE7"/>
    <w:rsid w:val="00C82B6C"/>
    <w:rsid w:val="00C835E6"/>
    <w:rsid w:val="00C83889"/>
    <w:rsid w:val="00C83B65"/>
    <w:rsid w:val="00C8417A"/>
    <w:rsid w:val="00C84369"/>
    <w:rsid w:val="00C8466F"/>
    <w:rsid w:val="00C8469A"/>
    <w:rsid w:val="00C84720"/>
    <w:rsid w:val="00C84B39"/>
    <w:rsid w:val="00C853BE"/>
    <w:rsid w:val="00C8541B"/>
    <w:rsid w:val="00C85997"/>
    <w:rsid w:val="00C86070"/>
    <w:rsid w:val="00C860F2"/>
    <w:rsid w:val="00C863AF"/>
    <w:rsid w:val="00C86955"/>
    <w:rsid w:val="00C86B14"/>
    <w:rsid w:val="00C8736B"/>
    <w:rsid w:val="00C8755E"/>
    <w:rsid w:val="00C876B4"/>
    <w:rsid w:val="00C87CD8"/>
    <w:rsid w:val="00C903B4"/>
    <w:rsid w:val="00C9043F"/>
    <w:rsid w:val="00C90471"/>
    <w:rsid w:val="00C904B3"/>
    <w:rsid w:val="00C909DF"/>
    <w:rsid w:val="00C90BEE"/>
    <w:rsid w:val="00C90D42"/>
    <w:rsid w:val="00C911AB"/>
    <w:rsid w:val="00C915DD"/>
    <w:rsid w:val="00C91CB0"/>
    <w:rsid w:val="00C91CE7"/>
    <w:rsid w:val="00C925D2"/>
    <w:rsid w:val="00C926B7"/>
    <w:rsid w:val="00C92758"/>
    <w:rsid w:val="00C92D5C"/>
    <w:rsid w:val="00C93093"/>
    <w:rsid w:val="00C9315A"/>
    <w:rsid w:val="00C935B4"/>
    <w:rsid w:val="00C9384A"/>
    <w:rsid w:val="00C93B82"/>
    <w:rsid w:val="00C93E01"/>
    <w:rsid w:val="00C93E46"/>
    <w:rsid w:val="00C943FB"/>
    <w:rsid w:val="00C95044"/>
    <w:rsid w:val="00C95146"/>
    <w:rsid w:val="00C951A6"/>
    <w:rsid w:val="00C9545D"/>
    <w:rsid w:val="00C95601"/>
    <w:rsid w:val="00C957C0"/>
    <w:rsid w:val="00C957F7"/>
    <w:rsid w:val="00C95A33"/>
    <w:rsid w:val="00C96302"/>
    <w:rsid w:val="00C96643"/>
    <w:rsid w:val="00C9692C"/>
    <w:rsid w:val="00C969B1"/>
    <w:rsid w:val="00C96C43"/>
    <w:rsid w:val="00C96DD1"/>
    <w:rsid w:val="00C972E5"/>
    <w:rsid w:val="00C97308"/>
    <w:rsid w:val="00C973EC"/>
    <w:rsid w:val="00C97A6E"/>
    <w:rsid w:val="00C97DD0"/>
    <w:rsid w:val="00CA0036"/>
    <w:rsid w:val="00CA0B44"/>
    <w:rsid w:val="00CA0DAA"/>
    <w:rsid w:val="00CA0F51"/>
    <w:rsid w:val="00CA10B6"/>
    <w:rsid w:val="00CA1B2C"/>
    <w:rsid w:val="00CA1B51"/>
    <w:rsid w:val="00CA1BC9"/>
    <w:rsid w:val="00CA26DC"/>
    <w:rsid w:val="00CA2A8B"/>
    <w:rsid w:val="00CA2F67"/>
    <w:rsid w:val="00CA3236"/>
    <w:rsid w:val="00CA3333"/>
    <w:rsid w:val="00CA391B"/>
    <w:rsid w:val="00CA3DB0"/>
    <w:rsid w:val="00CA3EBF"/>
    <w:rsid w:val="00CA402D"/>
    <w:rsid w:val="00CA43C3"/>
    <w:rsid w:val="00CA4A4C"/>
    <w:rsid w:val="00CA4F03"/>
    <w:rsid w:val="00CA593C"/>
    <w:rsid w:val="00CA60F0"/>
    <w:rsid w:val="00CA66CA"/>
    <w:rsid w:val="00CA6964"/>
    <w:rsid w:val="00CA69DB"/>
    <w:rsid w:val="00CA6ED6"/>
    <w:rsid w:val="00CA708F"/>
    <w:rsid w:val="00CA70A7"/>
    <w:rsid w:val="00CA7AC7"/>
    <w:rsid w:val="00CA7AD3"/>
    <w:rsid w:val="00CB0058"/>
    <w:rsid w:val="00CB0525"/>
    <w:rsid w:val="00CB071F"/>
    <w:rsid w:val="00CB08F3"/>
    <w:rsid w:val="00CB12AE"/>
    <w:rsid w:val="00CB1570"/>
    <w:rsid w:val="00CB17BB"/>
    <w:rsid w:val="00CB1AE6"/>
    <w:rsid w:val="00CB1AF6"/>
    <w:rsid w:val="00CB1D80"/>
    <w:rsid w:val="00CB20C3"/>
    <w:rsid w:val="00CB21E2"/>
    <w:rsid w:val="00CB2C36"/>
    <w:rsid w:val="00CB2DB9"/>
    <w:rsid w:val="00CB2E09"/>
    <w:rsid w:val="00CB2F76"/>
    <w:rsid w:val="00CB3431"/>
    <w:rsid w:val="00CB40FC"/>
    <w:rsid w:val="00CB4B71"/>
    <w:rsid w:val="00CB4C0D"/>
    <w:rsid w:val="00CB4CEF"/>
    <w:rsid w:val="00CB5100"/>
    <w:rsid w:val="00CB5329"/>
    <w:rsid w:val="00CB53EA"/>
    <w:rsid w:val="00CB5EA0"/>
    <w:rsid w:val="00CB619F"/>
    <w:rsid w:val="00CB648F"/>
    <w:rsid w:val="00CB67B4"/>
    <w:rsid w:val="00CB6B09"/>
    <w:rsid w:val="00CB6C61"/>
    <w:rsid w:val="00CB6FFF"/>
    <w:rsid w:val="00CB7044"/>
    <w:rsid w:val="00CB743D"/>
    <w:rsid w:val="00CB7729"/>
    <w:rsid w:val="00CB79F8"/>
    <w:rsid w:val="00CB7C94"/>
    <w:rsid w:val="00CB7D50"/>
    <w:rsid w:val="00CC010B"/>
    <w:rsid w:val="00CC03B0"/>
    <w:rsid w:val="00CC0C7C"/>
    <w:rsid w:val="00CC0CCA"/>
    <w:rsid w:val="00CC147B"/>
    <w:rsid w:val="00CC1B89"/>
    <w:rsid w:val="00CC1EC2"/>
    <w:rsid w:val="00CC26AF"/>
    <w:rsid w:val="00CC2A51"/>
    <w:rsid w:val="00CC2AC5"/>
    <w:rsid w:val="00CC2EDC"/>
    <w:rsid w:val="00CC3196"/>
    <w:rsid w:val="00CC32EA"/>
    <w:rsid w:val="00CC3393"/>
    <w:rsid w:val="00CC364C"/>
    <w:rsid w:val="00CC36F8"/>
    <w:rsid w:val="00CC388F"/>
    <w:rsid w:val="00CC38D7"/>
    <w:rsid w:val="00CC39F4"/>
    <w:rsid w:val="00CC3B7B"/>
    <w:rsid w:val="00CC3E67"/>
    <w:rsid w:val="00CC4583"/>
    <w:rsid w:val="00CC4C8B"/>
    <w:rsid w:val="00CC5261"/>
    <w:rsid w:val="00CC54E1"/>
    <w:rsid w:val="00CC566F"/>
    <w:rsid w:val="00CC58A6"/>
    <w:rsid w:val="00CC58DF"/>
    <w:rsid w:val="00CC58EF"/>
    <w:rsid w:val="00CC5A6D"/>
    <w:rsid w:val="00CC5D88"/>
    <w:rsid w:val="00CC5FA0"/>
    <w:rsid w:val="00CC60AC"/>
    <w:rsid w:val="00CC64CA"/>
    <w:rsid w:val="00CC6FC7"/>
    <w:rsid w:val="00CC700A"/>
    <w:rsid w:val="00CC72B7"/>
    <w:rsid w:val="00CC76BC"/>
    <w:rsid w:val="00CC7B19"/>
    <w:rsid w:val="00CC7CD9"/>
    <w:rsid w:val="00CD044E"/>
    <w:rsid w:val="00CD0819"/>
    <w:rsid w:val="00CD09C8"/>
    <w:rsid w:val="00CD09D1"/>
    <w:rsid w:val="00CD1371"/>
    <w:rsid w:val="00CD13BE"/>
    <w:rsid w:val="00CD17B2"/>
    <w:rsid w:val="00CD19C3"/>
    <w:rsid w:val="00CD1BA9"/>
    <w:rsid w:val="00CD270B"/>
    <w:rsid w:val="00CD2741"/>
    <w:rsid w:val="00CD28B4"/>
    <w:rsid w:val="00CD29C6"/>
    <w:rsid w:val="00CD2D0E"/>
    <w:rsid w:val="00CD3050"/>
    <w:rsid w:val="00CD312C"/>
    <w:rsid w:val="00CD34C5"/>
    <w:rsid w:val="00CD44E9"/>
    <w:rsid w:val="00CD461B"/>
    <w:rsid w:val="00CD492D"/>
    <w:rsid w:val="00CD4CF9"/>
    <w:rsid w:val="00CD5274"/>
    <w:rsid w:val="00CD52E6"/>
    <w:rsid w:val="00CD609D"/>
    <w:rsid w:val="00CD6572"/>
    <w:rsid w:val="00CD65EB"/>
    <w:rsid w:val="00CD6866"/>
    <w:rsid w:val="00CD68BF"/>
    <w:rsid w:val="00CD6A41"/>
    <w:rsid w:val="00CD6B56"/>
    <w:rsid w:val="00CD6CE5"/>
    <w:rsid w:val="00CD6E84"/>
    <w:rsid w:val="00CD7013"/>
    <w:rsid w:val="00CD7DB0"/>
    <w:rsid w:val="00CE0225"/>
    <w:rsid w:val="00CE0428"/>
    <w:rsid w:val="00CE0788"/>
    <w:rsid w:val="00CE0A4C"/>
    <w:rsid w:val="00CE15F7"/>
    <w:rsid w:val="00CE17E9"/>
    <w:rsid w:val="00CE1853"/>
    <w:rsid w:val="00CE1D54"/>
    <w:rsid w:val="00CE217C"/>
    <w:rsid w:val="00CE24E5"/>
    <w:rsid w:val="00CE263E"/>
    <w:rsid w:val="00CE266F"/>
    <w:rsid w:val="00CE2AF7"/>
    <w:rsid w:val="00CE352E"/>
    <w:rsid w:val="00CE37E4"/>
    <w:rsid w:val="00CE40F3"/>
    <w:rsid w:val="00CE41BF"/>
    <w:rsid w:val="00CE43CA"/>
    <w:rsid w:val="00CE47C1"/>
    <w:rsid w:val="00CE49B2"/>
    <w:rsid w:val="00CE537F"/>
    <w:rsid w:val="00CE5558"/>
    <w:rsid w:val="00CE5922"/>
    <w:rsid w:val="00CE5982"/>
    <w:rsid w:val="00CE5B71"/>
    <w:rsid w:val="00CE5BB9"/>
    <w:rsid w:val="00CE6056"/>
    <w:rsid w:val="00CE6603"/>
    <w:rsid w:val="00CE6FC2"/>
    <w:rsid w:val="00CE7870"/>
    <w:rsid w:val="00CE7873"/>
    <w:rsid w:val="00CE7C6F"/>
    <w:rsid w:val="00CE7DB7"/>
    <w:rsid w:val="00CE7F2F"/>
    <w:rsid w:val="00CF030B"/>
    <w:rsid w:val="00CF0572"/>
    <w:rsid w:val="00CF0699"/>
    <w:rsid w:val="00CF09D3"/>
    <w:rsid w:val="00CF0AA4"/>
    <w:rsid w:val="00CF0ED0"/>
    <w:rsid w:val="00CF12F8"/>
    <w:rsid w:val="00CF13F9"/>
    <w:rsid w:val="00CF1850"/>
    <w:rsid w:val="00CF186A"/>
    <w:rsid w:val="00CF1AD5"/>
    <w:rsid w:val="00CF2467"/>
    <w:rsid w:val="00CF2518"/>
    <w:rsid w:val="00CF2947"/>
    <w:rsid w:val="00CF2A81"/>
    <w:rsid w:val="00CF2AB0"/>
    <w:rsid w:val="00CF2AF4"/>
    <w:rsid w:val="00CF2B0E"/>
    <w:rsid w:val="00CF2C98"/>
    <w:rsid w:val="00CF2F9C"/>
    <w:rsid w:val="00CF3DDA"/>
    <w:rsid w:val="00CF435D"/>
    <w:rsid w:val="00CF4AC5"/>
    <w:rsid w:val="00CF4E71"/>
    <w:rsid w:val="00CF523E"/>
    <w:rsid w:val="00CF53B2"/>
    <w:rsid w:val="00CF598C"/>
    <w:rsid w:val="00CF5CC7"/>
    <w:rsid w:val="00CF5D14"/>
    <w:rsid w:val="00CF5E2C"/>
    <w:rsid w:val="00CF65C9"/>
    <w:rsid w:val="00CF6B69"/>
    <w:rsid w:val="00CF7BBF"/>
    <w:rsid w:val="00CF7C53"/>
    <w:rsid w:val="00CF7DF9"/>
    <w:rsid w:val="00CF7E94"/>
    <w:rsid w:val="00D004C7"/>
    <w:rsid w:val="00D00D2A"/>
    <w:rsid w:val="00D00DAC"/>
    <w:rsid w:val="00D0129B"/>
    <w:rsid w:val="00D018E6"/>
    <w:rsid w:val="00D01FC4"/>
    <w:rsid w:val="00D024BB"/>
    <w:rsid w:val="00D03BA0"/>
    <w:rsid w:val="00D03D59"/>
    <w:rsid w:val="00D0420F"/>
    <w:rsid w:val="00D04315"/>
    <w:rsid w:val="00D04985"/>
    <w:rsid w:val="00D049DE"/>
    <w:rsid w:val="00D04D4D"/>
    <w:rsid w:val="00D04DC8"/>
    <w:rsid w:val="00D04FC9"/>
    <w:rsid w:val="00D0530D"/>
    <w:rsid w:val="00D05333"/>
    <w:rsid w:val="00D05433"/>
    <w:rsid w:val="00D06935"/>
    <w:rsid w:val="00D07308"/>
    <w:rsid w:val="00D07472"/>
    <w:rsid w:val="00D074D2"/>
    <w:rsid w:val="00D0790B"/>
    <w:rsid w:val="00D07CEA"/>
    <w:rsid w:val="00D100D8"/>
    <w:rsid w:val="00D10262"/>
    <w:rsid w:val="00D106BD"/>
    <w:rsid w:val="00D10C8C"/>
    <w:rsid w:val="00D10D21"/>
    <w:rsid w:val="00D11763"/>
    <w:rsid w:val="00D11B4A"/>
    <w:rsid w:val="00D12044"/>
    <w:rsid w:val="00D120DA"/>
    <w:rsid w:val="00D12132"/>
    <w:rsid w:val="00D12A46"/>
    <w:rsid w:val="00D12A78"/>
    <w:rsid w:val="00D13B74"/>
    <w:rsid w:val="00D13EAE"/>
    <w:rsid w:val="00D13FE1"/>
    <w:rsid w:val="00D141B0"/>
    <w:rsid w:val="00D14A0C"/>
    <w:rsid w:val="00D14B21"/>
    <w:rsid w:val="00D15152"/>
    <w:rsid w:val="00D158B6"/>
    <w:rsid w:val="00D15BA8"/>
    <w:rsid w:val="00D15EA2"/>
    <w:rsid w:val="00D15FA3"/>
    <w:rsid w:val="00D16382"/>
    <w:rsid w:val="00D17145"/>
    <w:rsid w:val="00D175BD"/>
    <w:rsid w:val="00D17767"/>
    <w:rsid w:val="00D1784D"/>
    <w:rsid w:val="00D17BEC"/>
    <w:rsid w:val="00D17D00"/>
    <w:rsid w:val="00D202A9"/>
    <w:rsid w:val="00D20485"/>
    <w:rsid w:val="00D2054C"/>
    <w:rsid w:val="00D205AE"/>
    <w:rsid w:val="00D2065E"/>
    <w:rsid w:val="00D2081C"/>
    <w:rsid w:val="00D21115"/>
    <w:rsid w:val="00D2155C"/>
    <w:rsid w:val="00D215D9"/>
    <w:rsid w:val="00D21662"/>
    <w:rsid w:val="00D22561"/>
    <w:rsid w:val="00D22624"/>
    <w:rsid w:val="00D2292B"/>
    <w:rsid w:val="00D22AB4"/>
    <w:rsid w:val="00D22BA2"/>
    <w:rsid w:val="00D235DF"/>
    <w:rsid w:val="00D238FC"/>
    <w:rsid w:val="00D23ED4"/>
    <w:rsid w:val="00D24629"/>
    <w:rsid w:val="00D2491D"/>
    <w:rsid w:val="00D24AE1"/>
    <w:rsid w:val="00D24C65"/>
    <w:rsid w:val="00D24E92"/>
    <w:rsid w:val="00D253BF"/>
    <w:rsid w:val="00D255DD"/>
    <w:rsid w:val="00D25938"/>
    <w:rsid w:val="00D25AE8"/>
    <w:rsid w:val="00D25E78"/>
    <w:rsid w:val="00D25FD7"/>
    <w:rsid w:val="00D261F4"/>
    <w:rsid w:val="00D2670A"/>
    <w:rsid w:val="00D26BDE"/>
    <w:rsid w:val="00D2738D"/>
    <w:rsid w:val="00D27D91"/>
    <w:rsid w:val="00D30092"/>
    <w:rsid w:val="00D3026E"/>
    <w:rsid w:val="00D307CC"/>
    <w:rsid w:val="00D30814"/>
    <w:rsid w:val="00D308D0"/>
    <w:rsid w:val="00D30DB1"/>
    <w:rsid w:val="00D310DE"/>
    <w:rsid w:val="00D31B31"/>
    <w:rsid w:val="00D31ED9"/>
    <w:rsid w:val="00D323BA"/>
    <w:rsid w:val="00D3246E"/>
    <w:rsid w:val="00D325C8"/>
    <w:rsid w:val="00D32BAB"/>
    <w:rsid w:val="00D32BCF"/>
    <w:rsid w:val="00D32DCC"/>
    <w:rsid w:val="00D33060"/>
    <w:rsid w:val="00D33D44"/>
    <w:rsid w:val="00D34004"/>
    <w:rsid w:val="00D349E8"/>
    <w:rsid w:val="00D34B33"/>
    <w:rsid w:val="00D34BFB"/>
    <w:rsid w:val="00D351A8"/>
    <w:rsid w:val="00D352AF"/>
    <w:rsid w:val="00D353CF"/>
    <w:rsid w:val="00D35AF9"/>
    <w:rsid w:val="00D36991"/>
    <w:rsid w:val="00D36A5B"/>
    <w:rsid w:val="00D36CC8"/>
    <w:rsid w:val="00D37498"/>
    <w:rsid w:val="00D374AC"/>
    <w:rsid w:val="00D37509"/>
    <w:rsid w:val="00D37941"/>
    <w:rsid w:val="00D37D52"/>
    <w:rsid w:val="00D37E89"/>
    <w:rsid w:val="00D4056E"/>
    <w:rsid w:val="00D40665"/>
    <w:rsid w:val="00D41128"/>
    <w:rsid w:val="00D41327"/>
    <w:rsid w:val="00D41E57"/>
    <w:rsid w:val="00D4263E"/>
    <w:rsid w:val="00D428CD"/>
    <w:rsid w:val="00D43F7E"/>
    <w:rsid w:val="00D441B2"/>
    <w:rsid w:val="00D44310"/>
    <w:rsid w:val="00D448E4"/>
    <w:rsid w:val="00D453BD"/>
    <w:rsid w:val="00D453E3"/>
    <w:rsid w:val="00D455B7"/>
    <w:rsid w:val="00D456F7"/>
    <w:rsid w:val="00D45AC3"/>
    <w:rsid w:val="00D45C09"/>
    <w:rsid w:val="00D45C33"/>
    <w:rsid w:val="00D46AE6"/>
    <w:rsid w:val="00D46F00"/>
    <w:rsid w:val="00D47820"/>
    <w:rsid w:val="00D47A9B"/>
    <w:rsid w:val="00D50AC9"/>
    <w:rsid w:val="00D51323"/>
    <w:rsid w:val="00D516BE"/>
    <w:rsid w:val="00D51ACB"/>
    <w:rsid w:val="00D51BCD"/>
    <w:rsid w:val="00D520DF"/>
    <w:rsid w:val="00D5279B"/>
    <w:rsid w:val="00D527FC"/>
    <w:rsid w:val="00D52841"/>
    <w:rsid w:val="00D529A3"/>
    <w:rsid w:val="00D52AC5"/>
    <w:rsid w:val="00D52C72"/>
    <w:rsid w:val="00D52E4F"/>
    <w:rsid w:val="00D53A50"/>
    <w:rsid w:val="00D53B16"/>
    <w:rsid w:val="00D53B27"/>
    <w:rsid w:val="00D53BEC"/>
    <w:rsid w:val="00D53D59"/>
    <w:rsid w:val="00D53FC5"/>
    <w:rsid w:val="00D540EB"/>
    <w:rsid w:val="00D54497"/>
    <w:rsid w:val="00D544A3"/>
    <w:rsid w:val="00D5472D"/>
    <w:rsid w:val="00D54F43"/>
    <w:rsid w:val="00D54F70"/>
    <w:rsid w:val="00D5579B"/>
    <w:rsid w:val="00D55B7F"/>
    <w:rsid w:val="00D5658E"/>
    <w:rsid w:val="00D56673"/>
    <w:rsid w:val="00D56747"/>
    <w:rsid w:val="00D567D1"/>
    <w:rsid w:val="00D56937"/>
    <w:rsid w:val="00D56A71"/>
    <w:rsid w:val="00D56AA0"/>
    <w:rsid w:val="00D57032"/>
    <w:rsid w:val="00D5725A"/>
    <w:rsid w:val="00D577FD"/>
    <w:rsid w:val="00D60B9A"/>
    <w:rsid w:val="00D60D7B"/>
    <w:rsid w:val="00D61016"/>
    <w:rsid w:val="00D61401"/>
    <w:rsid w:val="00D61E82"/>
    <w:rsid w:val="00D620CF"/>
    <w:rsid w:val="00D621F8"/>
    <w:rsid w:val="00D62EA2"/>
    <w:rsid w:val="00D63128"/>
    <w:rsid w:val="00D632BD"/>
    <w:rsid w:val="00D632F2"/>
    <w:rsid w:val="00D63667"/>
    <w:rsid w:val="00D6375C"/>
    <w:rsid w:val="00D63A9D"/>
    <w:rsid w:val="00D63EFA"/>
    <w:rsid w:val="00D64130"/>
    <w:rsid w:val="00D64766"/>
    <w:rsid w:val="00D649BD"/>
    <w:rsid w:val="00D65A2D"/>
    <w:rsid w:val="00D65EC3"/>
    <w:rsid w:val="00D676D7"/>
    <w:rsid w:val="00D67D2C"/>
    <w:rsid w:val="00D67EAE"/>
    <w:rsid w:val="00D67FEE"/>
    <w:rsid w:val="00D70030"/>
    <w:rsid w:val="00D702C7"/>
    <w:rsid w:val="00D703C2"/>
    <w:rsid w:val="00D7118C"/>
    <w:rsid w:val="00D711BE"/>
    <w:rsid w:val="00D714B2"/>
    <w:rsid w:val="00D7186E"/>
    <w:rsid w:val="00D718FF"/>
    <w:rsid w:val="00D71DD9"/>
    <w:rsid w:val="00D72613"/>
    <w:rsid w:val="00D726CA"/>
    <w:rsid w:val="00D72AD8"/>
    <w:rsid w:val="00D732A9"/>
    <w:rsid w:val="00D73538"/>
    <w:rsid w:val="00D73D84"/>
    <w:rsid w:val="00D73F36"/>
    <w:rsid w:val="00D7465E"/>
    <w:rsid w:val="00D748E8"/>
    <w:rsid w:val="00D74F26"/>
    <w:rsid w:val="00D75601"/>
    <w:rsid w:val="00D75A9C"/>
    <w:rsid w:val="00D75BF5"/>
    <w:rsid w:val="00D75F42"/>
    <w:rsid w:val="00D75F88"/>
    <w:rsid w:val="00D76028"/>
    <w:rsid w:val="00D760F3"/>
    <w:rsid w:val="00D76DA1"/>
    <w:rsid w:val="00D76ECA"/>
    <w:rsid w:val="00D76F94"/>
    <w:rsid w:val="00D771FA"/>
    <w:rsid w:val="00D7727D"/>
    <w:rsid w:val="00D7748B"/>
    <w:rsid w:val="00D777A1"/>
    <w:rsid w:val="00D77A43"/>
    <w:rsid w:val="00D77E33"/>
    <w:rsid w:val="00D80389"/>
    <w:rsid w:val="00D8043B"/>
    <w:rsid w:val="00D80AA9"/>
    <w:rsid w:val="00D81485"/>
    <w:rsid w:val="00D818DB"/>
    <w:rsid w:val="00D820F9"/>
    <w:rsid w:val="00D82320"/>
    <w:rsid w:val="00D8294A"/>
    <w:rsid w:val="00D8295F"/>
    <w:rsid w:val="00D82D07"/>
    <w:rsid w:val="00D82E5C"/>
    <w:rsid w:val="00D83880"/>
    <w:rsid w:val="00D839AE"/>
    <w:rsid w:val="00D83AAB"/>
    <w:rsid w:val="00D83CED"/>
    <w:rsid w:val="00D83E6E"/>
    <w:rsid w:val="00D83F88"/>
    <w:rsid w:val="00D847A6"/>
    <w:rsid w:val="00D85145"/>
    <w:rsid w:val="00D854BD"/>
    <w:rsid w:val="00D856C2"/>
    <w:rsid w:val="00D85FCF"/>
    <w:rsid w:val="00D85FE3"/>
    <w:rsid w:val="00D86CF9"/>
    <w:rsid w:val="00D86FB0"/>
    <w:rsid w:val="00D87047"/>
    <w:rsid w:val="00D8741C"/>
    <w:rsid w:val="00D8747C"/>
    <w:rsid w:val="00D87B07"/>
    <w:rsid w:val="00D87EEA"/>
    <w:rsid w:val="00D9002C"/>
    <w:rsid w:val="00D904B1"/>
    <w:rsid w:val="00D90EB8"/>
    <w:rsid w:val="00D91092"/>
    <w:rsid w:val="00D910C5"/>
    <w:rsid w:val="00D91374"/>
    <w:rsid w:val="00D916CA"/>
    <w:rsid w:val="00D91F66"/>
    <w:rsid w:val="00D9231F"/>
    <w:rsid w:val="00D92D9E"/>
    <w:rsid w:val="00D92FBF"/>
    <w:rsid w:val="00D92FD5"/>
    <w:rsid w:val="00D93109"/>
    <w:rsid w:val="00D93593"/>
    <w:rsid w:val="00D94343"/>
    <w:rsid w:val="00D9436E"/>
    <w:rsid w:val="00D9476C"/>
    <w:rsid w:val="00D948CB"/>
    <w:rsid w:val="00D951D0"/>
    <w:rsid w:val="00D952A5"/>
    <w:rsid w:val="00D95672"/>
    <w:rsid w:val="00D95BA3"/>
    <w:rsid w:val="00D95EAD"/>
    <w:rsid w:val="00D95F2F"/>
    <w:rsid w:val="00D966A7"/>
    <w:rsid w:val="00D96F3D"/>
    <w:rsid w:val="00D97529"/>
    <w:rsid w:val="00D976F8"/>
    <w:rsid w:val="00D97744"/>
    <w:rsid w:val="00D97996"/>
    <w:rsid w:val="00D97D1C"/>
    <w:rsid w:val="00DA0220"/>
    <w:rsid w:val="00DA11F3"/>
    <w:rsid w:val="00DA1914"/>
    <w:rsid w:val="00DA1C94"/>
    <w:rsid w:val="00DA1CD8"/>
    <w:rsid w:val="00DA1D07"/>
    <w:rsid w:val="00DA1F52"/>
    <w:rsid w:val="00DA3082"/>
    <w:rsid w:val="00DA31CF"/>
    <w:rsid w:val="00DA3240"/>
    <w:rsid w:val="00DA32FB"/>
    <w:rsid w:val="00DA3A01"/>
    <w:rsid w:val="00DA4065"/>
    <w:rsid w:val="00DA4835"/>
    <w:rsid w:val="00DA4CA3"/>
    <w:rsid w:val="00DA53E8"/>
    <w:rsid w:val="00DA56E2"/>
    <w:rsid w:val="00DA58AE"/>
    <w:rsid w:val="00DA5A72"/>
    <w:rsid w:val="00DA6061"/>
    <w:rsid w:val="00DA607C"/>
    <w:rsid w:val="00DA60BF"/>
    <w:rsid w:val="00DA65DA"/>
    <w:rsid w:val="00DA68FB"/>
    <w:rsid w:val="00DA6DD2"/>
    <w:rsid w:val="00DA6F0A"/>
    <w:rsid w:val="00DA7476"/>
    <w:rsid w:val="00DA7920"/>
    <w:rsid w:val="00DA7972"/>
    <w:rsid w:val="00DA7B05"/>
    <w:rsid w:val="00DB0323"/>
    <w:rsid w:val="00DB04B9"/>
    <w:rsid w:val="00DB0685"/>
    <w:rsid w:val="00DB094B"/>
    <w:rsid w:val="00DB0A84"/>
    <w:rsid w:val="00DB20CA"/>
    <w:rsid w:val="00DB2926"/>
    <w:rsid w:val="00DB2AD0"/>
    <w:rsid w:val="00DB2D40"/>
    <w:rsid w:val="00DB2D4F"/>
    <w:rsid w:val="00DB3085"/>
    <w:rsid w:val="00DB3196"/>
    <w:rsid w:val="00DB3308"/>
    <w:rsid w:val="00DB3AA1"/>
    <w:rsid w:val="00DB4263"/>
    <w:rsid w:val="00DB4674"/>
    <w:rsid w:val="00DB47A0"/>
    <w:rsid w:val="00DB4ADF"/>
    <w:rsid w:val="00DB55D9"/>
    <w:rsid w:val="00DB5958"/>
    <w:rsid w:val="00DB598F"/>
    <w:rsid w:val="00DB5C12"/>
    <w:rsid w:val="00DB5CB9"/>
    <w:rsid w:val="00DB5E91"/>
    <w:rsid w:val="00DB6162"/>
    <w:rsid w:val="00DB676E"/>
    <w:rsid w:val="00DB68C9"/>
    <w:rsid w:val="00DB68F6"/>
    <w:rsid w:val="00DB6C7D"/>
    <w:rsid w:val="00DB7080"/>
    <w:rsid w:val="00DB74AE"/>
    <w:rsid w:val="00DB76B8"/>
    <w:rsid w:val="00DB78B5"/>
    <w:rsid w:val="00DB7B50"/>
    <w:rsid w:val="00DB7B79"/>
    <w:rsid w:val="00DC00F6"/>
    <w:rsid w:val="00DC02D4"/>
    <w:rsid w:val="00DC02DF"/>
    <w:rsid w:val="00DC0587"/>
    <w:rsid w:val="00DC0CF7"/>
    <w:rsid w:val="00DC133C"/>
    <w:rsid w:val="00DC151F"/>
    <w:rsid w:val="00DC1779"/>
    <w:rsid w:val="00DC1A60"/>
    <w:rsid w:val="00DC1CB5"/>
    <w:rsid w:val="00DC1D33"/>
    <w:rsid w:val="00DC1F28"/>
    <w:rsid w:val="00DC26EB"/>
    <w:rsid w:val="00DC2AE4"/>
    <w:rsid w:val="00DC2E44"/>
    <w:rsid w:val="00DC30E2"/>
    <w:rsid w:val="00DC3233"/>
    <w:rsid w:val="00DC4018"/>
    <w:rsid w:val="00DC48CD"/>
    <w:rsid w:val="00DC4B07"/>
    <w:rsid w:val="00DC4BE4"/>
    <w:rsid w:val="00DC5472"/>
    <w:rsid w:val="00DC5C05"/>
    <w:rsid w:val="00DC5D4F"/>
    <w:rsid w:val="00DC65D7"/>
    <w:rsid w:val="00DC6CF2"/>
    <w:rsid w:val="00DC7162"/>
    <w:rsid w:val="00DC716E"/>
    <w:rsid w:val="00DC7689"/>
    <w:rsid w:val="00DC7950"/>
    <w:rsid w:val="00DC7D2B"/>
    <w:rsid w:val="00DD0218"/>
    <w:rsid w:val="00DD0A76"/>
    <w:rsid w:val="00DD0D47"/>
    <w:rsid w:val="00DD132A"/>
    <w:rsid w:val="00DD1753"/>
    <w:rsid w:val="00DD18CA"/>
    <w:rsid w:val="00DD227E"/>
    <w:rsid w:val="00DD2AC5"/>
    <w:rsid w:val="00DD354F"/>
    <w:rsid w:val="00DD3715"/>
    <w:rsid w:val="00DD3716"/>
    <w:rsid w:val="00DD3E7F"/>
    <w:rsid w:val="00DD3FCE"/>
    <w:rsid w:val="00DD43D7"/>
    <w:rsid w:val="00DD44A9"/>
    <w:rsid w:val="00DD48E0"/>
    <w:rsid w:val="00DD4E7D"/>
    <w:rsid w:val="00DD51AA"/>
    <w:rsid w:val="00DD5653"/>
    <w:rsid w:val="00DD5665"/>
    <w:rsid w:val="00DD577D"/>
    <w:rsid w:val="00DD5CD6"/>
    <w:rsid w:val="00DD5E82"/>
    <w:rsid w:val="00DD5F6E"/>
    <w:rsid w:val="00DD5F81"/>
    <w:rsid w:val="00DD6950"/>
    <w:rsid w:val="00DD6B4C"/>
    <w:rsid w:val="00DD6D16"/>
    <w:rsid w:val="00DD6E14"/>
    <w:rsid w:val="00DD6E58"/>
    <w:rsid w:val="00DD71BE"/>
    <w:rsid w:val="00DD77E1"/>
    <w:rsid w:val="00DD78E2"/>
    <w:rsid w:val="00DD7C5A"/>
    <w:rsid w:val="00DD7EC6"/>
    <w:rsid w:val="00DE0355"/>
    <w:rsid w:val="00DE0372"/>
    <w:rsid w:val="00DE0624"/>
    <w:rsid w:val="00DE0931"/>
    <w:rsid w:val="00DE0CBB"/>
    <w:rsid w:val="00DE1410"/>
    <w:rsid w:val="00DE194C"/>
    <w:rsid w:val="00DE1AF6"/>
    <w:rsid w:val="00DE1B65"/>
    <w:rsid w:val="00DE1E9C"/>
    <w:rsid w:val="00DE214B"/>
    <w:rsid w:val="00DE21C5"/>
    <w:rsid w:val="00DE2B4A"/>
    <w:rsid w:val="00DE2BC6"/>
    <w:rsid w:val="00DE3017"/>
    <w:rsid w:val="00DE380E"/>
    <w:rsid w:val="00DE3AD4"/>
    <w:rsid w:val="00DE3C26"/>
    <w:rsid w:val="00DE3FBF"/>
    <w:rsid w:val="00DE4297"/>
    <w:rsid w:val="00DE436D"/>
    <w:rsid w:val="00DE44F1"/>
    <w:rsid w:val="00DE4D50"/>
    <w:rsid w:val="00DE5120"/>
    <w:rsid w:val="00DE5EE3"/>
    <w:rsid w:val="00DE68CD"/>
    <w:rsid w:val="00DE694A"/>
    <w:rsid w:val="00DE699E"/>
    <w:rsid w:val="00DE6BAF"/>
    <w:rsid w:val="00DE6D63"/>
    <w:rsid w:val="00DE7E72"/>
    <w:rsid w:val="00DF02E9"/>
    <w:rsid w:val="00DF0A6E"/>
    <w:rsid w:val="00DF1438"/>
    <w:rsid w:val="00DF17FB"/>
    <w:rsid w:val="00DF1D19"/>
    <w:rsid w:val="00DF2184"/>
    <w:rsid w:val="00DF231F"/>
    <w:rsid w:val="00DF2716"/>
    <w:rsid w:val="00DF2B08"/>
    <w:rsid w:val="00DF2CA4"/>
    <w:rsid w:val="00DF347B"/>
    <w:rsid w:val="00DF40D6"/>
    <w:rsid w:val="00DF412D"/>
    <w:rsid w:val="00DF4414"/>
    <w:rsid w:val="00DF44D6"/>
    <w:rsid w:val="00DF46F7"/>
    <w:rsid w:val="00DF4C28"/>
    <w:rsid w:val="00DF4FED"/>
    <w:rsid w:val="00DF5006"/>
    <w:rsid w:val="00DF548F"/>
    <w:rsid w:val="00DF54B6"/>
    <w:rsid w:val="00DF55AC"/>
    <w:rsid w:val="00DF57AD"/>
    <w:rsid w:val="00DF5876"/>
    <w:rsid w:val="00DF5EF5"/>
    <w:rsid w:val="00DF677B"/>
    <w:rsid w:val="00DF69F6"/>
    <w:rsid w:val="00DF6C71"/>
    <w:rsid w:val="00DF7411"/>
    <w:rsid w:val="00DF74BD"/>
    <w:rsid w:val="00DF771A"/>
    <w:rsid w:val="00DF77FC"/>
    <w:rsid w:val="00DF7888"/>
    <w:rsid w:val="00DF7A08"/>
    <w:rsid w:val="00DF7DA3"/>
    <w:rsid w:val="00E00F4C"/>
    <w:rsid w:val="00E011EB"/>
    <w:rsid w:val="00E01242"/>
    <w:rsid w:val="00E012A6"/>
    <w:rsid w:val="00E013C1"/>
    <w:rsid w:val="00E017EB"/>
    <w:rsid w:val="00E01C9A"/>
    <w:rsid w:val="00E01D0D"/>
    <w:rsid w:val="00E0255D"/>
    <w:rsid w:val="00E02C0E"/>
    <w:rsid w:val="00E02F46"/>
    <w:rsid w:val="00E03F33"/>
    <w:rsid w:val="00E043E5"/>
    <w:rsid w:val="00E04DED"/>
    <w:rsid w:val="00E04FBF"/>
    <w:rsid w:val="00E05B5C"/>
    <w:rsid w:val="00E05BBF"/>
    <w:rsid w:val="00E05CE4"/>
    <w:rsid w:val="00E060DF"/>
    <w:rsid w:val="00E063F9"/>
    <w:rsid w:val="00E06ADD"/>
    <w:rsid w:val="00E075DC"/>
    <w:rsid w:val="00E07E8A"/>
    <w:rsid w:val="00E07FDF"/>
    <w:rsid w:val="00E106B5"/>
    <w:rsid w:val="00E113CD"/>
    <w:rsid w:val="00E11511"/>
    <w:rsid w:val="00E11860"/>
    <w:rsid w:val="00E11A69"/>
    <w:rsid w:val="00E11EBE"/>
    <w:rsid w:val="00E12112"/>
    <w:rsid w:val="00E12376"/>
    <w:rsid w:val="00E12A9A"/>
    <w:rsid w:val="00E12DDD"/>
    <w:rsid w:val="00E13022"/>
    <w:rsid w:val="00E13777"/>
    <w:rsid w:val="00E13AA6"/>
    <w:rsid w:val="00E13D0E"/>
    <w:rsid w:val="00E14064"/>
    <w:rsid w:val="00E1474E"/>
    <w:rsid w:val="00E14A92"/>
    <w:rsid w:val="00E14B53"/>
    <w:rsid w:val="00E14CBF"/>
    <w:rsid w:val="00E14E20"/>
    <w:rsid w:val="00E14EC8"/>
    <w:rsid w:val="00E1529B"/>
    <w:rsid w:val="00E15310"/>
    <w:rsid w:val="00E154E2"/>
    <w:rsid w:val="00E15560"/>
    <w:rsid w:val="00E155CE"/>
    <w:rsid w:val="00E1588A"/>
    <w:rsid w:val="00E15F21"/>
    <w:rsid w:val="00E16255"/>
    <w:rsid w:val="00E1638D"/>
    <w:rsid w:val="00E16C97"/>
    <w:rsid w:val="00E16F8D"/>
    <w:rsid w:val="00E174F6"/>
    <w:rsid w:val="00E17A87"/>
    <w:rsid w:val="00E17C67"/>
    <w:rsid w:val="00E200BC"/>
    <w:rsid w:val="00E20690"/>
    <w:rsid w:val="00E20707"/>
    <w:rsid w:val="00E209ED"/>
    <w:rsid w:val="00E20CFE"/>
    <w:rsid w:val="00E212FF"/>
    <w:rsid w:val="00E21374"/>
    <w:rsid w:val="00E2194E"/>
    <w:rsid w:val="00E2201D"/>
    <w:rsid w:val="00E22275"/>
    <w:rsid w:val="00E22F95"/>
    <w:rsid w:val="00E23051"/>
    <w:rsid w:val="00E2319F"/>
    <w:rsid w:val="00E23374"/>
    <w:rsid w:val="00E23702"/>
    <w:rsid w:val="00E237F9"/>
    <w:rsid w:val="00E2396C"/>
    <w:rsid w:val="00E23B90"/>
    <w:rsid w:val="00E23D55"/>
    <w:rsid w:val="00E23EEA"/>
    <w:rsid w:val="00E23EF2"/>
    <w:rsid w:val="00E24030"/>
    <w:rsid w:val="00E240EB"/>
    <w:rsid w:val="00E24711"/>
    <w:rsid w:val="00E248F0"/>
    <w:rsid w:val="00E2502C"/>
    <w:rsid w:val="00E252A2"/>
    <w:rsid w:val="00E25395"/>
    <w:rsid w:val="00E25ABA"/>
    <w:rsid w:val="00E25D01"/>
    <w:rsid w:val="00E25ECF"/>
    <w:rsid w:val="00E27586"/>
    <w:rsid w:val="00E277EC"/>
    <w:rsid w:val="00E27B2F"/>
    <w:rsid w:val="00E27ED3"/>
    <w:rsid w:val="00E301D9"/>
    <w:rsid w:val="00E303DA"/>
    <w:rsid w:val="00E30540"/>
    <w:rsid w:val="00E30ED4"/>
    <w:rsid w:val="00E31050"/>
    <w:rsid w:val="00E3132F"/>
    <w:rsid w:val="00E31679"/>
    <w:rsid w:val="00E3217D"/>
    <w:rsid w:val="00E322F8"/>
    <w:rsid w:val="00E32438"/>
    <w:rsid w:val="00E3245A"/>
    <w:rsid w:val="00E325A1"/>
    <w:rsid w:val="00E32C78"/>
    <w:rsid w:val="00E32D4C"/>
    <w:rsid w:val="00E32D93"/>
    <w:rsid w:val="00E32EC3"/>
    <w:rsid w:val="00E3329A"/>
    <w:rsid w:val="00E332BD"/>
    <w:rsid w:val="00E3346D"/>
    <w:rsid w:val="00E33909"/>
    <w:rsid w:val="00E33EB2"/>
    <w:rsid w:val="00E3419B"/>
    <w:rsid w:val="00E34CC2"/>
    <w:rsid w:val="00E35483"/>
    <w:rsid w:val="00E357C4"/>
    <w:rsid w:val="00E35890"/>
    <w:rsid w:val="00E35F80"/>
    <w:rsid w:val="00E35FD5"/>
    <w:rsid w:val="00E36028"/>
    <w:rsid w:val="00E36558"/>
    <w:rsid w:val="00E36F2B"/>
    <w:rsid w:val="00E3707D"/>
    <w:rsid w:val="00E3714C"/>
    <w:rsid w:val="00E371FF"/>
    <w:rsid w:val="00E375F5"/>
    <w:rsid w:val="00E3760F"/>
    <w:rsid w:val="00E376E0"/>
    <w:rsid w:val="00E37E7B"/>
    <w:rsid w:val="00E37F2B"/>
    <w:rsid w:val="00E40401"/>
    <w:rsid w:val="00E407FE"/>
    <w:rsid w:val="00E40C23"/>
    <w:rsid w:val="00E40CC1"/>
    <w:rsid w:val="00E40CC4"/>
    <w:rsid w:val="00E41211"/>
    <w:rsid w:val="00E4164E"/>
    <w:rsid w:val="00E4177B"/>
    <w:rsid w:val="00E417B9"/>
    <w:rsid w:val="00E41979"/>
    <w:rsid w:val="00E419C7"/>
    <w:rsid w:val="00E41DCF"/>
    <w:rsid w:val="00E42ED0"/>
    <w:rsid w:val="00E439FB"/>
    <w:rsid w:val="00E43D78"/>
    <w:rsid w:val="00E440BC"/>
    <w:rsid w:val="00E441F4"/>
    <w:rsid w:val="00E44273"/>
    <w:rsid w:val="00E4439B"/>
    <w:rsid w:val="00E44693"/>
    <w:rsid w:val="00E44AE5"/>
    <w:rsid w:val="00E44BCF"/>
    <w:rsid w:val="00E450AE"/>
    <w:rsid w:val="00E453A5"/>
    <w:rsid w:val="00E45BF9"/>
    <w:rsid w:val="00E45C09"/>
    <w:rsid w:val="00E45CEC"/>
    <w:rsid w:val="00E45EF4"/>
    <w:rsid w:val="00E45F82"/>
    <w:rsid w:val="00E466D0"/>
    <w:rsid w:val="00E46937"/>
    <w:rsid w:val="00E46B02"/>
    <w:rsid w:val="00E46DD1"/>
    <w:rsid w:val="00E47082"/>
    <w:rsid w:val="00E4718C"/>
    <w:rsid w:val="00E472A3"/>
    <w:rsid w:val="00E47536"/>
    <w:rsid w:val="00E47A47"/>
    <w:rsid w:val="00E47BC7"/>
    <w:rsid w:val="00E47CDF"/>
    <w:rsid w:val="00E47F3B"/>
    <w:rsid w:val="00E50226"/>
    <w:rsid w:val="00E50581"/>
    <w:rsid w:val="00E50783"/>
    <w:rsid w:val="00E50AA2"/>
    <w:rsid w:val="00E50F51"/>
    <w:rsid w:val="00E51450"/>
    <w:rsid w:val="00E515A9"/>
    <w:rsid w:val="00E51C1E"/>
    <w:rsid w:val="00E51DC0"/>
    <w:rsid w:val="00E52209"/>
    <w:rsid w:val="00E5244A"/>
    <w:rsid w:val="00E52490"/>
    <w:rsid w:val="00E5271B"/>
    <w:rsid w:val="00E52B86"/>
    <w:rsid w:val="00E52DF5"/>
    <w:rsid w:val="00E52E47"/>
    <w:rsid w:val="00E533DE"/>
    <w:rsid w:val="00E538CA"/>
    <w:rsid w:val="00E53D98"/>
    <w:rsid w:val="00E54AD1"/>
    <w:rsid w:val="00E54F30"/>
    <w:rsid w:val="00E55531"/>
    <w:rsid w:val="00E5557E"/>
    <w:rsid w:val="00E5558E"/>
    <w:rsid w:val="00E5570F"/>
    <w:rsid w:val="00E55965"/>
    <w:rsid w:val="00E55B92"/>
    <w:rsid w:val="00E55BAE"/>
    <w:rsid w:val="00E55D06"/>
    <w:rsid w:val="00E565D4"/>
    <w:rsid w:val="00E56650"/>
    <w:rsid w:val="00E56C6B"/>
    <w:rsid w:val="00E575F6"/>
    <w:rsid w:val="00E57DF8"/>
    <w:rsid w:val="00E57E2B"/>
    <w:rsid w:val="00E6043A"/>
    <w:rsid w:val="00E60ED2"/>
    <w:rsid w:val="00E6100E"/>
    <w:rsid w:val="00E6107E"/>
    <w:rsid w:val="00E612CA"/>
    <w:rsid w:val="00E61C85"/>
    <w:rsid w:val="00E61FA7"/>
    <w:rsid w:val="00E620DC"/>
    <w:rsid w:val="00E6244A"/>
    <w:rsid w:val="00E628E6"/>
    <w:rsid w:val="00E62E49"/>
    <w:rsid w:val="00E631E7"/>
    <w:rsid w:val="00E63402"/>
    <w:rsid w:val="00E63D93"/>
    <w:rsid w:val="00E63FD4"/>
    <w:rsid w:val="00E649D0"/>
    <w:rsid w:val="00E64ECD"/>
    <w:rsid w:val="00E64FDC"/>
    <w:rsid w:val="00E6507B"/>
    <w:rsid w:val="00E659A5"/>
    <w:rsid w:val="00E66221"/>
    <w:rsid w:val="00E668AF"/>
    <w:rsid w:val="00E67319"/>
    <w:rsid w:val="00E67408"/>
    <w:rsid w:val="00E675B0"/>
    <w:rsid w:val="00E675D3"/>
    <w:rsid w:val="00E67B8E"/>
    <w:rsid w:val="00E67E77"/>
    <w:rsid w:val="00E7021D"/>
    <w:rsid w:val="00E706A7"/>
    <w:rsid w:val="00E71152"/>
    <w:rsid w:val="00E71278"/>
    <w:rsid w:val="00E71837"/>
    <w:rsid w:val="00E7187F"/>
    <w:rsid w:val="00E7197C"/>
    <w:rsid w:val="00E719DC"/>
    <w:rsid w:val="00E71B24"/>
    <w:rsid w:val="00E722A3"/>
    <w:rsid w:val="00E72614"/>
    <w:rsid w:val="00E72AA3"/>
    <w:rsid w:val="00E72E93"/>
    <w:rsid w:val="00E72FCD"/>
    <w:rsid w:val="00E73560"/>
    <w:rsid w:val="00E736ED"/>
    <w:rsid w:val="00E73F93"/>
    <w:rsid w:val="00E7446F"/>
    <w:rsid w:val="00E74525"/>
    <w:rsid w:val="00E74ADD"/>
    <w:rsid w:val="00E74D34"/>
    <w:rsid w:val="00E752CA"/>
    <w:rsid w:val="00E75A57"/>
    <w:rsid w:val="00E75D61"/>
    <w:rsid w:val="00E75FB8"/>
    <w:rsid w:val="00E7605A"/>
    <w:rsid w:val="00E76A3C"/>
    <w:rsid w:val="00E771BD"/>
    <w:rsid w:val="00E776BA"/>
    <w:rsid w:val="00E778A4"/>
    <w:rsid w:val="00E77AD4"/>
    <w:rsid w:val="00E807D6"/>
    <w:rsid w:val="00E8093F"/>
    <w:rsid w:val="00E80BBF"/>
    <w:rsid w:val="00E80BE7"/>
    <w:rsid w:val="00E80DFE"/>
    <w:rsid w:val="00E8119E"/>
    <w:rsid w:val="00E81403"/>
    <w:rsid w:val="00E8151A"/>
    <w:rsid w:val="00E815AB"/>
    <w:rsid w:val="00E81793"/>
    <w:rsid w:val="00E81EE3"/>
    <w:rsid w:val="00E82047"/>
    <w:rsid w:val="00E820B3"/>
    <w:rsid w:val="00E8226D"/>
    <w:rsid w:val="00E8256E"/>
    <w:rsid w:val="00E826A9"/>
    <w:rsid w:val="00E82767"/>
    <w:rsid w:val="00E837C6"/>
    <w:rsid w:val="00E83A42"/>
    <w:rsid w:val="00E83F7B"/>
    <w:rsid w:val="00E8480B"/>
    <w:rsid w:val="00E84CD2"/>
    <w:rsid w:val="00E8525D"/>
    <w:rsid w:val="00E853E5"/>
    <w:rsid w:val="00E854E2"/>
    <w:rsid w:val="00E856B2"/>
    <w:rsid w:val="00E858BD"/>
    <w:rsid w:val="00E85DC2"/>
    <w:rsid w:val="00E85E4F"/>
    <w:rsid w:val="00E86169"/>
    <w:rsid w:val="00E861FB"/>
    <w:rsid w:val="00E86215"/>
    <w:rsid w:val="00E862BA"/>
    <w:rsid w:val="00E86563"/>
    <w:rsid w:val="00E868AD"/>
    <w:rsid w:val="00E86916"/>
    <w:rsid w:val="00E86966"/>
    <w:rsid w:val="00E86B07"/>
    <w:rsid w:val="00E87BD4"/>
    <w:rsid w:val="00E87D37"/>
    <w:rsid w:val="00E902E5"/>
    <w:rsid w:val="00E9034C"/>
    <w:rsid w:val="00E904E5"/>
    <w:rsid w:val="00E90724"/>
    <w:rsid w:val="00E9076E"/>
    <w:rsid w:val="00E90C96"/>
    <w:rsid w:val="00E90DF5"/>
    <w:rsid w:val="00E911A8"/>
    <w:rsid w:val="00E917A3"/>
    <w:rsid w:val="00E91836"/>
    <w:rsid w:val="00E91A41"/>
    <w:rsid w:val="00E91D02"/>
    <w:rsid w:val="00E92455"/>
    <w:rsid w:val="00E92C83"/>
    <w:rsid w:val="00E92FF0"/>
    <w:rsid w:val="00E93120"/>
    <w:rsid w:val="00E9393B"/>
    <w:rsid w:val="00E93AA8"/>
    <w:rsid w:val="00E943CF"/>
    <w:rsid w:val="00E94637"/>
    <w:rsid w:val="00E9482B"/>
    <w:rsid w:val="00E94ABF"/>
    <w:rsid w:val="00E94FB8"/>
    <w:rsid w:val="00E952BC"/>
    <w:rsid w:val="00E95575"/>
    <w:rsid w:val="00E955D4"/>
    <w:rsid w:val="00E95937"/>
    <w:rsid w:val="00E95953"/>
    <w:rsid w:val="00E95B1B"/>
    <w:rsid w:val="00E96246"/>
    <w:rsid w:val="00E9632C"/>
    <w:rsid w:val="00E966B2"/>
    <w:rsid w:val="00E969F4"/>
    <w:rsid w:val="00E96E1A"/>
    <w:rsid w:val="00E9708C"/>
    <w:rsid w:val="00E97237"/>
    <w:rsid w:val="00E973B0"/>
    <w:rsid w:val="00E97500"/>
    <w:rsid w:val="00E97825"/>
    <w:rsid w:val="00E97E85"/>
    <w:rsid w:val="00EA061C"/>
    <w:rsid w:val="00EA081E"/>
    <w:rsid w:val="00EA0A81"/>
    <w:rsid w:val="00EA102B"/>
    <w:rsid w:val="00EA1047"/>
    <w:rsid w:val="00EA10E2"/>
    <w:rsid w:val="00EA1386"/>
    <w:rsid w:val="00EA1428"/>
    <w:rsid w:val="00EA1941"/>
    <w:rsid w:val="00EA1B30"/>
    <w:rsid w:val="00EA1C18"/>
    <w:rsid w:val="00EA1CCD"/>
    <w:rsid w:val="00EA1E48"/>
    <w:rsid w:val="00EA1EE0"/>
    <w:rsid w:val="00EA211A"/>
    <w:rsid w:val="00EA219B"/>
    <w:rsid w:val="00EA2B9B"/>
    <w:rsid w:val="00EA2FE3"/>
    <w:rsid w:val="00EA353F"/>
    <w:rsid w:val="00EA3904"/>
    <w:rsid w:val="00EA390C"/>
    <w:rsid w:val="00EA3E82"/>
    <w:rsid w:val="00EA3F98"/>
    <w:rsid w:val="00EA3FD3"/>
    <w:rsid w:val="00EA460C"/>
    <w:rsid w:val="00EA485D"/>
    <w:rsid w:val="00EA4880"/>
    <w:rsid w:val="00EA4A83"/>
    <w:rsid w:val="00EA4E4E"/>
    <w:rsid w:val="00EA4E7B"/>
    <w:rsid w:val="00EA5769"/>
    <w:rsid w:val="00EA582A"/>
    <w:rsid w:val="00EA5A72"/>
    <w:rsid w:val="00EA6049"/>
    <w:rsid w:val="00EA65B5"/>
    <w:rsid w:val="00EA6724"/>
    <w:rsid w:val="00EA70C6"/>
    <w:rsid w:val="00EA760B"/>
    <w:rsid w:val="00EA786D"/>
    <w:rsid w:val="00EA791C"/>
    <w:rsid w:val="00EA7C80"/>
    <w:rsid w:val="00EA7F0F"/>
    <w:rsid w:val="00EB172F"/>
    <w:rsid w:val="00EB1B94"/>
    <w:rsid w:val="00EB1BA7"/>
    <w:rsid w:val="00EB216E"/>
    <w:rsid w:val="00EB24C0"/>
    <w:rsid w:val="00EB2535"/>
    <w:rsid w:val="00EB2782"/>
    <w:rsid w:val="00EB2877"/>
    <w:rsid w:val="00EB2980"/>
    <w:rsid w:val="00EB2EE6"/>
    <w:rsid w:val="00EB3102"/>
    <w:rsid w:val="00EB3134"/>
    <w:rsid w:val="00EB3385"/>
    <w:rsid w:val="00EB38C3"/>
    <w:rsid w:val="00EB3A62"/>
    <w:rsid w:val="00EB3AAD"/>
    <w:rsid w:val="00EB3B76"/>
    <w:rsid w:val="00EB3DDC"/>
    <w:rsid w:val="00EB3E1A"/>
    <w:rsid w:val="00EB3F58"/>
    <w:rsid w:val="00EB4204"/>
    <w:rsid w:val="00EB42E9"/>
    <w:rsid w:val="00EB4344"/>
    <w:rsid w:val="00EB491F"/>
    <w:rsid w:val="00EB4B5F"/>
    <w:rsid w:val="00EB4B6F"/>
    <w:rsid w:val="00EB4CAF"/>
    <w:rsid w:val="00EB5253"/>
    <w:rsid w:val="00EB5284"/>
    <w:rsid w:val="00EB5867"/>
    <w:rsid w:val="00EB616F"/>
    <w:rsid w:val="00EB65EE"/>
    <w:rsid w:val="00EB67FD"/>
    <w:rsid w:val="00EB6B6C"/>
    <w:rsid w:val="00EB723F"/>
    <w:rsid w:val="00EB7367"/>
    <w:rsid w:val="00EB74CA"/>
    <w:rsid w:val="00EB79CC"/>
    <w:rsid w:val="00EC0525"/>
    <w:rsid w:val="00EC0878"/>
    <w:rsid w:val="00EC0B93"/>
    <w:rsid w:val="00EC0C8C"/>
    <w:rsid w:val="00EC0EE6"/>
    <w:rsid w:val="00EC13FB"/>
    <w:rsid w:val="00EC17C8"/>
    <w:rsid w:val="00EC1A42"/>
    <w:rsid w:val="00EC1AE4"/>
    <w:rsid w:val="00EC1D7D"/>
    <w:rsid w:val="00EC20AE"/>
    <w:rsid w:val="00EC252D"/>
    <w:rsid w:val="00EC2649"/>
    <w:rsid w:val="00EC2661"/>
    <w:rsid w:val="00EC2CBA"/>
    <w:rsid w:val="00EC2DC0"/>
    <w:rsid w:val="00EC2F28"/>
    <w:rsid w:val="00EC311A"/>
    <w:rsid w:val="00EC4125"/>
    <w:rsid w:val="00EC4147"/>
    <w:rsid w:val="00EC4642"/>
    <w:rsid w:val="00EC4B88"/>
    <w:rsid w:val="00EC51F1"/>
    <w:rsid w:val="00EC526D"/>
    <w:rsid w:val="00EC53C6"/>
    <w:rsid w:val="00EC5A8B"/>
    <w:rsid w:val="00EC5F83"/>
    <w:rsid w:val="00EC5FF4"/>
    <w:rsid w:val="00EC6D7D"/>
    <w:rsid w:val="00EC6E4B"/>
    <w:rsid w:val="00EC6EFD"/>
    <w:rsid w:val="00EC779E"/>
    <w:rsid w:val="00EC7A41"/>
    <w:rsid w:val="00ED020E"/>
    <w:rsid w:val="00ED0525"/>
    <w:rsid w:val="00ED064C"/>
    <w:rsid w:val="00ED0A2B"/>
    <w:rsid w:val="00ED0E8B"/>
    <w:rsid w:val="00ED0EFF"/>
    <w:rsid w:val="00ED11D9"/>
    <w:rsid w:val="00ED1244"/>
    <w:rsid w:val="00ED1E15"/>
    <w:rsid w:val="00ED1E76"/>
    <w:rsid w:val="00ED272D"/>
    <w:rsid w:val="00ED2827"/>
    <w:rsid w:val="00ED2CAA"/>
    <w:rsid w:val="00ED34A2"/>
    <w:rsid w:val="00ED392C"/>
    <w:rsid w:val="00ED39A1"/>
    <w:rsid w:val="00ED39F7"/>
    <w:rsid w:val="00ED3D35"/>
    <w:rsid w:val="00ED3DC2"/>
    <w:rsid w:val="00ED4652"/>
    <w:rsid w:val="00ED4822"/>
    <w:rsid w:val="00ED4BCE"/>
    <w:rsid w:val="00ED4E55"/>
    <w:rsid w:val="00ED5254"/>
    <w:rsid w:val="00ED54B4"/>
    <w:rsid w:val="00ED649E"/>
    <w:rsid w:val="00ED67BE"/>
    <w:rsid w:val="00ED6864"/>
    <w:rsid w:val="00ED6E7A"/>
    <w:rsid w:val="00ED70F2"/>
    <w:rsid w:val="00ED72DE"/>
    <w:rsid w:val="00ED737B"/>
    <w:rsid w:val="00ED761E"/>
    <w:rsid w:val="00ED7F47"/>
    <w:rsid w:val="00EE08D1"/>
    <w:rsid w:val="00EE08D5"/>
    <w:rsid w:val="00EE0D8D"/>
    <w:rsid w:val="00EE106A"/>
    <w:rsid w:val="00EE11A5"/>
    <w:rsid w:val="00EE1243"/>
    <w:rsid w:val="00EE1595"/>
    <w:rsid w:val="00EE15F9"/>
    <w:rsid w:val="00EE203B"/>
    <w:rsid w:val="00EE22DC"/>
    <w:rsid w:val="00EE23FD"/>
    <w:rsid w:val="00EE28BD"/>
    <w:rsid w:val="00EE2C40"/>
    <w:rsid w:val="00EE3617"/>
    <w:rsid w:val="00EE3662"/>
    <w:rsid w:val="00EE3678"/>
    <w:rsid w:val="00EE3B1C"/>
    <w:rsid w:val="00EE3B8F"/>
    <w:rsid w:val="00EE420F"/>
    <w:rsid w:val="00EE4708"/>
    <w:rsid w:val="00EE4AC5"/>
    <w:rsid w:val="00EE4D13"/>
    <w:rsid w:val="00EE5086"/>
    <w:rsid w:val="00EE51DD"/>
    <w:rsid w:val="00EE547F"/>
    <w:rsid w:val="00EE58F6"/>
    <w:rsid w:val="00EE5ABD"/>
    <w:rsid w:val="00EE5BE0"/>
    <w:rsid w:val="00EE5D8F"/>
    <w:rsid w:val="00EE61F2"/>
    <w:rsid w:val="00EE6323"/>
    <w:rsid w:val="00EE635E"/>
    <w:rsid w:val="00EE6416"/>
    <w:rsid w:val="00EE650F"/>
    <w:rsid w:val="00EE658E"/>
    <w:rsid w:val="00EE6C74"/>
    <w:rsid w:val="00EE70A2"/>
    <w:rsid w:val="00EE78C3"/>
    <w:rsid w:val="00EF017D"/>
    <w:rsid w:val="00EF048F"/>
    <w:rsid w:val="00EF05C1"/>
    <w:rsid w:val="00EF0C00"/>
    <w:rsid w:val="00EF0D2F"/>
    <w:rsid w:val="00EF0EC7"/>
    <w:rsid w:val="00EF1110"/>
    <w:rsid w:val="00EF14D9"/>
    <w:rsid w:val="00EF1982"/>
    <w:rsid w:val="00EF1EF3"/>
    <w:rsid w:val="00EF200C"/>
    <w:rsid w:val="00EF2134"/>
    <w:rsid w:val="00EF2233"/>
    <w:rsid w:val="00EF258C"/>
    <w:rsid w:val="00EF28B2"/>
    <w:rsid w:val="00EF2C5D"/>
    <w:rsid w:val="00EF2CFF"/>
    <w:rsid w:val="00EF2E7A"/>
    <w:rsid w:val="00EF304F"/>
    <w:rsid w:val="00EF3130"/>
    <w:rsid w:val="00EF3154"/>
    <w:rsid w:val="00EF3E9B"/>
    <w:rsid w:val="00EF3EC5"/>
    <w:rsid w:val="00EF4080"/>
    <w:rsid w:val="00EF4F48"/>
    <w:rsid w:val="00EF570E"/>
    <w:rsid w:val="00EF59F9"/>
    <w:rsid w:val="00EF6B93"/>
    <w:rsid w:val="00EF7308"/>
    <w:rsid w:val="00EF7572"/>
    <w:rsid w:val="00EF7783"/>
    <w:rsid w:val="00EF7E2A"/>
    <w:rsid w:val="00F00030"/>
    <w:rsid w:val="00F00475"/>
    <w:rsid w:val="00F005FD"/>
    <w:rsid w:val="00F01EB2"/>
    <w:rsid w:val="00F02112"/>
    <w:rsid w:val="00F021E0"/>
    <w:rsid w:val="00F02A1C"/>
    <w:rsid w:val="00F02E74"/>
    <w:rsid w:val="00F0301D"/>
    <w:rsid w:val="00F040E9"/>
    <w:rsid w:val="00F04C1E"/>
    <w:rsid w:val="00F04DBA"/>
    <w:rsid w:val="00F055C8"/>
    <w:rsid w:val="00F056CE"/>
    <w:rsid w:val="00F05C70"/>
    <w:rsid w:val="00F061E3"/>
    <w:rsid w:val="00F06339"/>
    <w:rsid w:val="00F0672D"/>
    <w:rsid w:val="00F06ADB"/>
    <w:rsid w:val="00F070B8"/>
    <w:rsid w:val="00F073E1"/>
    <w:rsid w:val="00F07765"/>
    <w:rsid w:val="00F07C1D"/>
    <w:rsid w:val="00F07F6A"/>
    <w:rsid w:val="00F1010A"/>
    <w:rsid w:val="00F10559"/>
    <w:rsid w:val="00F105BF"/>
    <w:rsid w:val="00F10613"/>
    <w:rsid w:val="00F112A7"/>
    <w:rsid w:val="00F11B0C"/>
    <w:rsid w:val="00F11B55"/>
    <w:rsid w:val="00F11EA9"/>
    <w:rsid w:val="00F1225E"/>
    <w:rsid w:val="00F1245A"/>
    <w:rsid w:val="00F12B11"/>
    <w:rsid w:val="00F12DA2"/>
    <w:rsid w:val="00F12E22"/>
    <w:rsid w:val="00F13313"/>
    <w:rsid w:val="00F13366"/>
    <w:rsid w:val="00F13583"/>
    <w:rsid w:val="00F137F6"/>
    <w:rsid w:val="00F13A02"/>
    <w:rsid w:val="00F13D10"/>
    <w:rsid w:val="00F142D5"/>
    <w:rsid w:val="00F1430A"/>
    <w:rsid w:val="00F144F7"/>
    <w:rsid w:val="00F146D5"/>
    <w:rsid w:val="00F1477C"/>
    <w:rsid w:val="00F14CC8"/>
    <w:rsid w:val="00F150C8"/>
    <w:rsid w:val="00F15119"/>
    <w:rsid w:val="00F15633"/>
    <w:rsid w:val="00F158CF"/>
    <w:rsid w:val="00F15905"/>
    <w:rsid w:val="00F16285"/>
    <w:rsid w:val="00F16732"/>
    <w:rsid w:val="00F17609"/>
    <w:rsid w:val="00F17679"/>
    <w:rsid w:val="00F17AC2"/>
    <w:rsid w:val="00F17D87"/>
    <w:rsid w:val="00F17D88"/>
    <w:rsid w:val="00F17E8C"/>
    <w:rsid w:val="00F2047E"/>
    <w:rsid w:val="00F204EE"/>
    <w:rsid w:val="00F20A04"/>
    <w:rsid w:val="00F210AB"/>
    <w:rsid w:val="00F21520"/>
    <w:rsid w:val="00F2183D"/>
    <w:rsid w:val="00F21BA9"/>
    <w:rsid w:val="00F21D3F"/>
    <w:rsid w:val="00F222C8"/>
    <w:rsid w:val="00F2261C"/>
    <w:rsid w:val="00F22702"/>
    <w:rsid w:val="00F2279A"/>
    <w:rsid w:val="00F22DC1"/>
    <w:rsid w:val="00F22FEC"/>
    <w:rsid w:val="00F23BB9"/>
    <w:rsid w:val="00F23CC2"/>
    <w:rsid w:val="00F23EFA"/>
    <w:rsid w:val="00F24466"/>
    <w:rsid w:val="00F24531"/>
    <w:rsid w:val="00F24854"/>
    <w:rsid w:val="00F24A94"/>
    <w:rsid w:val="00F25026"/>
    <w:rsid w:val="00F25032"/>
    <w:rsid w:val="00F2506F"/>
    <w:rsid w:val="00F250FE"/>
    <w:rsid w:val="00F255A0"/>
    <w:rsid w:val="00F26CDD"/>
    <w:rsid w:val="00F26D70"/>
    <w:rsid w:val="00F27690"/>
    <w:rsid w:val="00F27788"/>
    <w:rsid w:val="00F278CE"/>
    <w:rsid w:val="00F27D5F"/>
    <w:rsid w:val="00F305E4"/>
    <w:rsid w:val="00F30917"/>
    <w:rsid w:val="00F30CD6"/>
    <w:rsid w:val="00F30E71"/>
    <w:rsid w:val="00F30FFE"/>
    <w:rsid w:val="00F31492"/>
    <w:rsid w:val="00F316CB"/>
    <w:rsid w:val="00F31777"/>
    <w:rsid w:val="00F31FED"/>
    <w:rsid w:val="00F3245F"/>
    <w:rsid w:val="00F32A10"/>
    <w:rsid w:val="00F32CFC"/>
    <w:rsid w:val="00F33720"/>
    <w:rsid w:val="00F338CA"/>
    <w:rsid w:val="00F33904"/>
    <w:rsid w:val="00F33988"/>
    <w:rsid w:val="00F340EB"/>
    <w:rsid w:val="00F34395"/>
    <w:rsid w:val="00F3487A"/>
    <w:rsid w:val="00F3503A"/>
    <w:rsid w:val="00F35248"/>
    <w:rsid w:val="00F354C6"/>
    <w:rsid w:val="00F35621"/>
    <w:rsid w:val="00F358A1"/>
    <w:rsid w:val="00F35E88"/>
    <w:rsid w:val="00F36784"/>
    <w:rsid w:val="00F36797"/>
    <w:rsid w:val="00F36CC2"/>
    <w:rsid w:val="00F372A4"/>
    <w:rsid w:val="00F3797F"/>
    <w:rsid w:val="00F37BC6"/>
    <w:rsid w:val="00F402D7"/>
    <w:rsid w:val="00F40675"/>
    <w:rsid w:val="00F40B0C"/>
    <w:rsid w:val="00F41175"/>
    <w:rsid w:val="00F4119C"/>
    <w:rsid w:val="00F41556"/>
    <w:rsid w:val="00F42321"/>
    <w:rsid w:val="00F42484"/>
    <w:rsid w:val="00F42613"/>
    <w:rsid w:val="00F42887"/>
    <w:rsid w:val="00F431D1"/>
    <w:rsid w:val="00F4363B"/>
    <w:rsid w:val="00F43709"/>
    <w:rsid w:val="00F43B2E"/>
    <w:rsid w:val="00F43BFA"/>
    <w:rsid w:val="00F440F1"/>
    <w:rsid w:val="00F44610"/>
    <w:rsid w:val="00F44715"/>
    <w:rsid w:val="00F44AC5"/>
    <w:rsid w:val="00F44AE1"/>
    <w:rsid w:val="00F44C86"/>
    <w:rsid w:val="00F44DD0"/>
    <w:rsid w:val="00F457ED"/>
    <w:rsid w:val="00F45938"/>
    <w:rsid w:val="00F45BB5"/>
    <w:rsid w:val="00F45D6A"/>
    <w:rsid w:val="00F45ECF"/>
    <w:rsid w:val="00F460AB"/>
    <w:rsid w:val="00F461D7"/>
    <w:rsid w:val="00F464E3"/>
    <w:rsid w:val="00F46ABC"/>
    <w:rsid w:val="00F46C06"/>
    <w:rsid w:val="00F46E85"/>
    <w:rsid w:val="00F47037"/>
    <w:rsid w:val="00F47402"/>
    <w:rsid w:val="00F47741"/>
    <w:rsid w:val="00F47E80"/>
    <w:rsid w:val="00F50692"/>
    <w:rsid w:val="00F506CD"/>
    <w:rsid w:val="00F508A0"/>
    <w:rsid w:val="00F50D9E"/>
    <w:rsid w:val="00F5101E"/>
    <w:rsid w:val="00F514FF"/>
    <w:rsid w:val="00F5168E"/>
    <w:rsid w:val="00F517D1"/>
    <w:rsid w:val="00F51CDF"/>
    <w:rsid w:val="00F51CFD"/>
    <w:rsid w:val="00F5246E"/>
    <w:rsid w:val="00F52493"/>
    <w:rsid w:val="00F533D5"/>
    <w:rsid w:val="00F53B28"/>
    <w:rsid w:val="00F53D6F"/>
    <w:rsid w:val="00F5438F"/>
    <w:rsid w:val="00F54409"/>
    <w:rsid w:val="00F547C7"/>
    <w:rsid w:val="00F547FC"/>
    <w:rsid w:val="00F54823"/>
    <w:rsid w:val="00F54890"/>
    <w:rsid w:val="00F54D1C"/>
    <w:rsid w:val="00F54E61"/>
    <w:rsid w:val="00F550FE"/>
    <w:rsid w:val="00F551A9"/>
    <w:rsid w:val="00F55B82"/>
    <w:rsid w:val="00F560B5"/>
    <w:rsid w:val="00F56262"/>
    <w:rsid w:val="00F5647C"/>
    <w:rsid w:val="00F56980"/>
    <w:rsid w:val="00F56C2A"/>
    <w:rsid w:val="00F56D12"/>
    <w:rsid w:val="00F56D42"/>
    <w:rsid w:val="00F56D70"/>
    <w:rsid w:val="00F57986"/>
    <w:rsid w:val="00F57B2A"/>
    <w:rsid w:val="00F6003C"/>
    <w:rsid w:val="00F600E7"/>
    <w:rsid w:val="00F6102E"/>
    <w:rsid w:val="00F61053"/>
    <w:rsid w:val="00F6166A"/>
    <w:rsid w:val="00F62908"/>
    <w:rsid w:val="00F635BE"/>
    <w:rsid w:val="00F63759"/>
    <w:rsid w:val="00F63F4D"/>
    <w:rsid w:val="00F645C8"/>
    <w:rsid w:val="00F64C60"/>
    <w:rsid w:val="00F64CEF"/>
    <w:rsid w:val="00F65100"/>
    <w:rsid w:val="00F656A8"/>
    <w:rsid w:val="00F65851"/>
    <w:rsid w:val="00F65E93"/>
    <w:rsid w:val="00F66AD3"/>
    <w:rsid w:val="00F672C1"/>
    <w:rsid w:val="00F676A8"/>
    <w:rsid w:val="00F67977"/>
    <w:rsid w:val="00F67CB2"/>
    <w:rsid w:val="00F67E2E"/>
    <w:rsid w:val="00F67ECF"/>
    <w:rsid w:val="00F704CC"/>
    <w:rsid w:val="00F705ED"/>
    <w:rsid w:val="00F70D31"/>
    <w:rsid w:val="00F70E65"/>
    <w:rsid w:val="00F70EED"/>
    <w:rsid w:val="00F70F20"/>
    <w:rsid w:val="00F71756"/>
    <w:rsid w:val="00F7181D"/>
    <w:rsid w:val="00F718D8"/>
    <w:rsid w:val="00F7194A"/>
    <w:rsid w:val="00F71EF3"/>
    <w:rsid w:val="00F72019"/>
    <w:rsid w:val="00F722FD"/>
    <w:rsid w:val="00F72420"/>
    <w:rsid w:val="00F7250F"/>
    <w:rsid w:val="00F72935"/>
    <w:rsid w:val="00F72A53"/>
    <w:rsid w:val="00F72BEF"/>
    <w:rsid w:val="00F73168"/>
    <w:rsid w:val="00F73219"/>
    <w:rsid w:val="00F73A36"/>
    <w:rsid w:val="00F73D0C"/>
    <w:rsid w:val="00F73DF8"/>
    <w:rsid w:val="00F73E27"/>
    <w:rsid w:val="00F747E2"/>
    <w:rsid w:val="00F74928"/>
    <w:rsid w:val="00F74C9C"/>
    <w:rsid w:val="00F74E69"/>
    <w:rsid w:val="00F74F1F"/>
    <w:rsid w:val="00F74FC8"/>
    <w:rsid w:val="00F75091"/>
    <w:rsid w:val="00F750DA"/>
    <w:rsid w:val="00F75668"/>
    <w:rsid w:val="00F75B45"/>
    <w:rsid w:val="00F76237"/>
    <w:rsid w:val="00F76433"/>
    <w:rsid w:val="00F765BE"/>
    <w:rsid w:val="00F76869"/>
    <w:rsid w:val="00F76D1F"/>
    <w:rsid w:val="00F76FE4"/>
    <w:rsid w:val="00F77933"/>
    <w:rsid w:val="00F77D4B"/>
    <w:rsid w:val="00F77F0D"/>
    <w:rsid w:val="00F80A5C"/>
    <w:rsid w:val="00F80B33"/>
    <w:rsid w:val="00F80B57"/>
    <w:rsid w:val="00F814B3"/>
    <w:rsid w:val="00F8164D"/>
    <w:rsid w:val="00F81797"/>
    <w:rsid w:val="00F81D9D"/>
    <w:rsid w:val="00F82346"/>
    <w:rsid w:val="00F82A04"/>
    <w:rsid w:val="00F82B52"/>
    <w:rsid w:val="00F82B74"/>
    <w:rsid w:val="00F82B90"/>
    <w:rsid w:val="00F82FA5"/>
    <w:rsid w:val="00F834D2"/>
    <w:rsid w:val="00F8393A"/>
    <w:rsid w:val="00F843D0"/>
    <w:rsid w:val="00F84451"/>
    <w:rsid w:val="00F8467C"/>
    <w:rsid w:val="00F84840"/>
    <w:rsid w:val="00F84B68"/>
    <w:rsid w:val="00F85010"/>
    <w:rsid w:val="00F8505D"/>
    <w:rsid w:val="00F85074"/>
    <w:rsid w:val="00F85525"/>
    <w:rsid w:val="00F85569"/>
    <w:rsid w:val="00F85F30"/>
    <w:rsid w:val="00F86052"/>
    <w:rsid w:val="00F869A3"/>
    <w:rsid w:val="00F86C16"/>
    <w:rsid w:val="00F872B6"/>
    <w:rsid w:val="00F874A9"/>
    <w:rsid w:val="00F87B63"/>
    <w:rsid w:val="00F87BE4"/>
    <w:rsid w:val="00F87CD1"/>
    <w:rsid w:val="00F9028B"/>
    <w:rsid w:val="00F90508"/>
    <w:rsid w:val="00F90BDB"/>
    <w:rsid w:val="00F90F80"/>
    <w:rsid w:val="00F9150D"/>
    <w:rsid w:val="00F91550"/>
    <w:rsid w:val="00F9170E"/>
    <w:rsid w:val="00F91BE6"/>
    <w:rsid w:val="00F91C88"/>
    <w:rsid w:val="00F91E6C"/>
    <w:rsid w:val="00F922B0"/>
    <w:rsid w:val="00F92644"/>
    <w:rsid w:val="00F9275D"/>
    <w:rsid w:val="00F92F9C"/>
    <w:rsid w:val="00F93037"/>
    <w:rsid w:val="00F93246"/>
    <w:rsid w:val="00F9388C"/>
    <w:rsid w:val="00F93AC6"/>
    <w:rsid w:val="00F949EB"/>
    <w:rsid w:val="00F95099"/>
    <w:rsid w:val="00F95880"/>
    <w:rsid w:val="00F95D93"/>
    <w:rsid w:val="00F95DC6"/>
    <w:rsid w:val="00F96157"/>
    <w:rsid w:val="00F9619D"/>
    <w:rsid w:val="00F96DF3"/>
    <w:rsid w:val="00F97042"/>
    <w:rsid w:val="00F975F9"/>
    <w:rsid w:val="00F976E4"/>
    <w:rsid w:val="00F97C9A"/>
    <w:rsid w:val="00FA0067"/>
    <w:rsid w:val="00FA01F1"/>
    <w:rsid w:val="00FA02AE"/>
    <w:rsid w:val="00FA0314"/>
    <w:rsid w:val="00FA043D"/>
    <w:rsid w:val="00FA0741"/>
    <w:rsid w:val="00FA0835"/>
    <w:rsid w:val="00FA1A43"/>
    <w:rsid w:val="00FA1C54"/>
    <w:rsid w:val="00FA1E64"/>
    <w:rsid w:val="00FA2937"/>
    <w:rsid w:val="00FA2CB8"/>
    <w:rsid w:val="00FA2F79"/>
    <w:rsid w:val="00FA3102"/>
    <w:rsid w:val="00FA31F6"/>
    <w:rsid w:val="00FA378B"/>
    <w:rsid w:val="00FA37A4"/>
    <w:rsid w:val="00FA37AD"/>
    <w:rsid w:val="00FA3A19"/>
    <w:rsid w:val="00FA3A2A"/>
    <w:rsid w:val="00FA3CC1"/>
    <w:rsid w:val="00FA3EFB"/>
    <w:rsid w:val="00FA40AC"/>
    <w:rsid w:val="00FA4553"/>
    <w:rsid w:val="00FA4568"/>
    <w:rsid w:val="00FA48DE"/>
    <w:rsid w:val="00FA4DE5"/>
    <w:rsid w:val="00FA5422"/>
    <w:rsid w:val="00FA549D"/>
    <w:rsid w:val="00FA5860"/>
    <w:rsid w:val="00FA5C4A"/>
    <w:rsid w:val="00FA5D96"/>
    <w:rsid w:val="00FA63DB"/>
    <w:rsid w:val="00FA64D6"/>
    <w:rsid w:val="00FA6711"/>
    <w:rsid w:val="00FA671E"/>
    <w:rsid w:val="00FA72D9"/>
    <w:rsid w:val="00FA7A60"/>
    <w:rsid w:val="00FB03B5"/>
    <w:rsid w:val="00FB03B6"/>
    <w:rsid w:val="00FB05A9"/>
    <w:rsid w:val="00FB0926"/>
    <w:rsid w:val="00FB1030"/>
    <w:rsid w:val="00FB16E0"/>
    <w:rsid w:val="00FB1D0C"/>
    <w:rsid w:val="00FB234F"/>
    <w:rsid w:val="00FB249A"/>
    <w:rsid w:val="00FB2545"/>
    <w:rsid w:val="00FB26E0"/>
    <w:rsid w:val="00FB2920"/>
    <w:rsid w:val="00FB2C59"/>
    <w:rsid w:val="00FB2F0B"/>
    <w:rsid w:val="00FB41AB"/>
    <w:rsid w:val="00FB43A8"/>
    <w:rsid w:val="00FB458B"/>
    <w:rsid w:val="00FB4748"/>
    <w:rsid w:val="00FB475B"/>
    <w:rsid w:val="00FB47D6"/>
    <w:rsid w:val="00FB48C3"/>
    <w:rsid w:val="00FB4D6E"/>
    <w:rsid w:val="00FB5C44"/>
    <w:rsid w:val="00FB6719"/>
    <w:rsid w:val="00FB674A"/>
    <w:rsid w:val="00FB69D3"/>
    <w:rsid w:val="00FB6CC4"/>
    <w:rsid w:val="00FB794C"/>
    <w:rsid w:val="00FB7968"/>
    <w:rsid w:val="00FB7AA3"/>
    <w:rsid w:val="00FB7AA8"/>
    <w:rsid w:val="00FB7D10"/>
    <w:rsid w:val="00FC03D3"/>
    <w:rsid w:val="00FC086D"/>
    <w:rsid w:val="00FC0E11"/>
    <w:rsid w:val="00FC11B3"/>
    <w:rsid w:val="00FC1BC5"/>
    <w:rsid w:val="00FC2A78"/>
    <w:rsid w:val="00FC2EF5"/>
    <w:rsid w:val="00FC32E8"/>
    <w:rsid w:val="00FC3C3D"/>
    <w:rsid w:val="00FC3D29"/>
    <w:rsid w:val="00FC3EE4"/>
    <w:rsid w:val="00FC430F"/>
    <w:rsid w:val="00FC4B33"/>
    <w:rsid w:val="00FC4D50"/>
    <w:rsid w:val="00FC58A9"/>
    <w:rsid w:val="00FC58FC"/>
    <w:rsid w:val="00FC648D"/>
    <w:rsid w:val="00FC737A"/>
    <w:rsid w:val="00FC73E3"/>
    <w:rsid w:val="00FC7A28"/>
    <w:rsid w:val="00FC7B22"/>
    <w:rsid w:val="00FD0416"/>
    <w:rsid w:val="00FD0650"/>
    <w:rsid w:val="00FD0A38"/>
    <w:rsid w:val="00FD0B50"/>
    <w:rsid w:val="00FD0C9B"/>
    <w:rsid w:val="00FD0DE5"/>
    <w:rsid w:val="00FD0F6F"/>
    <w:rsid w:val="00FD14CE"/>
    <w:rsid w:val="00FD15B2"/>
    <w:rsid w:val="00FD190E"/>
    <w:rsid w:val="00FD290E"/>
    <w:rsid w:val="00FD2998"/>
    <w:rsid w:val="00FD310B"/>
    <w:rsid w:val="00FD322B"/>
    <w:rsid w:val="00FD36EF"/>
    <w:rsid w:val="00FD375A"/>
    <w:rsid w:val="00FD377A"/>
    <w:rsid w:val="00FD3911"/>
    <w:rsid w:val="00FD3A97"/>
    <w:rsid w:val="00FD3F7A"/>
    <w:rsid w:val="00FD40A5"/>
    <w:rsid w:val="00FD46D1"/>
    <w:rsid w:val="00FD47F1"/>
    <w:rsid w:val="00FD4D00"/>
    <w:rsid w:val="00FD4D75"/>
    <w:rsid w:val="00FD5339"/>
    <w:rsid w:val="00FD540E"/>
    <w:rsid w:val="00FD594B"/>
    <w:rsid w:val="00FD5E1D"/>
    <w:rsid w:val="00FD6079"/>
    <w:rsid w:val="00FD60E2"/>
    <w:rsid w:val="00FD641C"/>
    <w:rsid w:val="00FD6BC8"/>
    <w:rsid w:val="00FD6EC4"/>
    <w:rsid w:val="00FD7084"/>
    <w:rsid w:val="00FD7D00"/>
    <w:rsid w:val="00FE075B"/>
    <w:rsid w:val="00FE07F1"/>
    <w:rsid w:val="00FE09EA"/>
    <w:rsid w:val="00FE17D4"/>
    <w:rsid w:val="00FE18F2"/>
    <w:rsid w:val="00FE1BAF"/>
    <w:rsid w:val="00FE1DBC"/>
    <w:rsid w:val="00FE21DE"/>
    <w:rsid w:val="00FE23FB"/>
    <w:rsid w:val="00FE2571"/>
    <w:rsid w:val="00FE2619"/>
    <w:rsid w:val="00FE2864"/>
    <w:rsid w:val="00FE2AA6"/>
    <w:rsid w:val="00FE2B22"/>
    <w:rsid w:val="00FE30E3"/>
    <w:rsid w:val="00FE3839"/>
    <w:rsid w:val="00FE3A0C"/>
    <w:rsid w:val="00FE3CC8"/>
    <w:rsid w:val="00FE4D1E"/>
    <w:rsid w:val="00FE4E03"/>
    <w:rsid w:val="00FE502F"/>
    <w:rsid w:val="00FE5281"/>
    <w:rsid w:val="00FE52CD"/>
    <w:rsid w:val="00FE52D5"/>
    <w:rsid w:val="00FE5914"/>
    <w:rsid w:val="00FE5BA1"/>
    <w:rsid w:val="00FE5EFA"/>
    <w:rsid w:val="00FE60F9"/>
    <w:rsid w:val="00FE64C1"/>
    <w:rsid w:val="00FE67C8"/>
    <w:rsid w:val="00FE69FB"/>
    <w:rsid w:val="00FE6C1E"/>
    <w:rsid w:val="00FE6E20"/>
    <w:rsid w:val="00FE6F10"/>
    <w:rsid w:val="00FE7094"/>
    <w:rsid w:val="00FE715F"/>
    <w:rsid w:val="00FE763E"/>
    <w:rsid w:val="00FE7DB3"/>
    <w:rsid w:val="00FF052C"/>
    <w:rsid w:val="00FF0DE2"/>
    <w:rsid w:val="00FF1134"/>
    <w:rsid w:val="00FF1757"/>
    <w:rsid w:val="00FF1C2F"/>
    <w:rsid w:val="00FF221D"/>
    <w:rsid w:val="00FF2491"/>
    <w:rsid w:val="00FF28BC"/>
    <w:rsid w:val="00FF2964"/>
    <w:rsid w:val="00FF2998"/>
    <w:rsid w:val="00FF36DE"/>
    <w:rsid w:val="00FF3BC7"/>
    <w:rsid w:val="00FF4158"/>
    <w:rsid w:val="00FF4813"/>
    <w:rsid w:val="00FF526B"/>
    <w:rsid w:val="00FF5314"/>
    <w:rsid w:val="00FF58F1"/>
    <w:rsid w:val="00FF5A54"/>
    <w:rsid w:val="00FF5AB9"/>
    <w:rsid w:val="00FF5D3F"/>
    <w:rsid w:val="00FF6A0C"/>
    <w:rsid w:val="00FF6D13"/>
    <w:rsid w:val="00FF6F07"/>
    <w:rsid w:val="00FF776F"/>
    <w:rsid w:val="00FF7A4F"/>
    <w:rsid w:val="00FF7B98"/>
    <w:rsid w:val="00FF7C16"/>
    <w:rsid w:val="0C2D3A59"/>
    <w:rsid w:val="0C7DE7CE"/>
    <w:rsid w:val="147DC199"/>
    <w:rsid w:val="175F5BFA"/>
    <w:rsid w:val="1E8BFF29"/>
    <w:rsid w:val="2118841A"/>
    <w:rsid w:val="25E9A561"/>
    <w:rsid w:val="35FED8A0"/>
    <w:rsid w:val="368DDCFE"/>
    <w:rsid w:val="41E25AAA"/>
    <w:rsid w:val="4441A90E"/>
    <w:rsid w:val="46DEEC5A"/>
    <w:rsid w:val="54F96EC1"/>
    <w:rsid w:val="5E42DEEE"/>
    <w:rsid w:val="750367E5"/>
    <w:rsid w:val="78E0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26F44"/>
  <w15:chartTrackingRefBased/>
  <w15:docId w15:val="{3A2AB982-6136-4251-BC5D-7105AC2EA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C7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link w:val="Heading1Char"/>
    <w:rsid w:val="00207204"/>
    <w:pPr>
      <w:keepNext/>
      <w:keepLines/>
      <w:numPr>
        <w:numId w:val="1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A2CB8"/>
    <w:pPr>
      <w:numPr>
        <w:ilvl w:val="2"/>
        <w:numId w:val="15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uiPriority w:val="99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link w:val="TACChar"/>
    <w:qFormat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link w:val="B3Char"/>
    <w:qFormat/>
    <w:rsid w:val="00D86CF9"/>
  </w:style>
  <w:style w:type="paragraph" w:customStyle="1" w:styleId="B4">
    <w:name w:val="B4"/>
    <w:basedOn w:val="List4"/>
    <w:link w:val="B4Char"/>
    <w:qFormat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7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link w:val="CRCoverPageZchn"/>
    <w:qFormat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qFormat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qFormat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991DFD"/>
    <w:rPr>
      <w:rFonts w:eastAsia="Malgun Gothic" w:cs="Batang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3327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Zchn">
    <w:name w:val="B1 Zchn"/>
    <w:qFormat/>
    <w:rsid w:val="004C0981"/>
    <w:rPr>
      <w:rFonts w:eastAsia="Times New Roman"/>
    </w:rPr>
  </w:style>
  <w:style w:type="character" w:customStyle="1" w:styleId="B2Char">
    <w:name w:val="B2 Char"/>
    <w:link w:val="B2"/>
    <w:qFormat/>
    <w:rsid w:val="00040127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rsid w:val="003272D3"/>
    <w:rPr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6F0184"/>
    <w:rPr>
      <w:rFonts w:ascii="Calibri" w:hAnsi="Calibri"/>
      <w:noProof/>
      <w:sz w:val="22"/>
      <w:szCs w:val="22"/>
      <w:lang w:eastAsia="ja-JP"/>
    </w:rPr>
  </w:style>
  <w:style w:type="character" w:customStyle="1" w:styleId="TACChar">
    <w:name w:val="TAC Char"/>
    <w:link w:val="TAC"/>
    <w:qFormat/>
    <w:locked/>
    <w:rsid w:val="00680BBC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680BBC"/>
    <w:rPr>
      <w:rFonts w:ascii="Arial" w:eastAsia="Times New Roman" w:hAnsi="Arial"/>
      <w:b/>
      <w:sz w:val="18"/>
      <w:lang w:eastAsia="ja-JP"/>
    </w:rPr>
  </w:style>
  <w:style w:type="character" w:customStyle="1" w:styleId="THChar">
    <w:name w:val="TH Char"/>
    <w:link w:val="TH"/>
    <w:qFormat/>
    <w:rsid w:val="00680BBC"/>
    <w:rPr>
      <w:rFonts w:ascii="Arial" w:eastAsia="Times New Roman" w:hAnsi="Arial"/>
      <w:b/>
      <w:lang w:eastAsia="ja-JP"/>
    </w:rPr>
  </w:style>
  <w:style w:type="character" w:customStyle="1" w:styleId="Heading1Char">
    <w:name w:val="Heading 1 Char"/>
    <w:aliases w:val="H1 Char,h1 Char"/>
    <w:link w:val="Heading1"/>
    <w:rsid w:val="00207204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aliases w:val="Underrubrik2 Char,H3 Char"/>
    <w:link w:val="Heading3"/>
    <w:rsid w:val="004E4A5D"/>
    <w:rPr>
      <w:rFonts w:ascii="Arial" w:eastAsia="Times New Roman" w:hAnsi="Arial"/>
      <w:sz w:val="28"/>
      <w:lang w:val="en-GB"/>
    </w:rPr>
  </w:style>
  <w:style w:type="paragraph" w:styleId="Title">
    <w:name w:val="Title"/>
    <w:basedOn w:val="Normal"/>
    <w:link w:val="TitleChar"/>
    <w:qFormat/>
    <w:rsid w:val="004E4A5D"/>
    <w:pPr>
      <w:overflowPunct/>
      <w:autoSpaceDE/>
      <w:autoSpaceDN/>
      <w:adjustRightInd/>
      <w:spacing w:after="0"/>
      <w:jc w:val="center"/>
      <w:textAlignment w:val="auto"/>
    </w:pPr>
    <w:rPr>
      <w:rFonts w:ascii="Calibri" w:eastAsia="MS Mincho" w:hAnsi="Calibri"/>
      <w:sz w:val="28"/>
      <w:lang w:val="en-US"/>
    </w:rPr>
  </w:style>
  <w:style w:type="character" w:customStyle="1" w:styleId="TitleChar">
    <w:name w:val="Title Char"/>
    <w:link w:val="Title"/>
    <w:rsid w:val="004E4A5D"/>
    <w:rPr>
      <w:rFonts w:ascii="Calibri" w:hAnsi="Calibri"/>
      <w:sz w:val="28"/>
      <w:lang w:val="en-US" w:eastAsia="ja-JP"/>
    </w:rPr>
  </w:style>
  <w:style w:type="character" w:customStyle="1" w:styleId="BodyTextChar">
    <w:name w:val="Body Text Char"/>
    <w:aliases w:val="bt Char"/>
    <w:link w:val="BodyText"/>
    <w:rsid w:val="004E4A5D"/>
    <w:rPr>
      <w:rFonts w:eastAsia="Times New Roman"/>
      <w:lang w:eastAsia="ja-JP"/>
    </w:rPr>
  </w:style>
  <w:style w:type="numbering" w:customStyle="1" w:styleId="Headings">
    <w:name w:val="Headings"/>
    <w:uiPriority w:val="99"/>
    <w:rsid w:val="004E4A5D"/>
    <w:pPr>
      <w:numPr>
        <w:numId w:val="9"/>
      </w:numPr>
    </w:pPr>
  </w:style>
  <w:style w:type="character" w:customStyle="1" w:styleId="BalloonTextChar">
    <w:name w:val="Balloon Text Char"/>
    <w:link w:val="BalloonText"/>
    <w:uiPriority w:val="99"/>
    <w:semiHidden/>
    <w:rsid w:val="004E4A5D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4E4A5D"/>
    <w:rPr>
      <w:rFonts w:eastAsia="Times New Roman"/>
      <w:b/>
      <w:bCs/>
      <w:lang w:eastAsia="ja-JP"/>
    </w:rPr>
  </w:style>
  <w:style w:type="character" w:customStyle="1" w:styleId="FooterChar">
    <w:name w:val="Footer Char"/>
    <w:link w:val="Footer"/>
    <w:uiPriority w:val="99"/>
    <w:rsid w:val="004E4A5D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qFormat/>
    <w:rsid w:val="004E4A5D"/>
    <w:rPr>
      <w:rFonts w:ascii="Courier New" w:eastAsia="Times New Roman" w:hAnsi="Courier New"/>
      <w:noProof/>
      <w:sz w:val="16"/>
      <w:lang w:eastAsia="ja-JP"/>
    </w:rPr>
  </w:style>
  <w:style w:type="paragraph" w:styleId="Revision">
    <w:name w:val="Revision"/>
    <w:hidden/>
    <w:uiPriority w:val="99"/>
    <w:semiHidden/>
    <w:rsid w:val="004E4A5D"/>
    <w:rPr>
      <w:rFonts w:ascii="Calibri" w:hAnsi="Calibri"/>
      <w:sz w:val="22"/>
    </w:rPr>
  </w:style>
  <w:style w:type="character" w:customStyle="1" w:styleId="PlainTextChar">
    <w:name w:val="Plain Text Char"/>
    <w:link w:val="PlainText"/>
    <w:uiPriority w:val="99"/>
    <w:rsid w:val="004E4A5D"/>
    <w:rPr>
      <w:rFonts w:ascii="Courier New" w:eastAsia="Times New Roman" w:hAnsi="Courier New"/>
      <w:lang w:val="nb-NO" w:eastAsia="ja-JP"/>
    </w:rPr>
  </w:style>
  <w:style w:type="character" w:customStyle="1" w:styleId="B11">
    <w:name w:val="B1 (文字)"/>
    <w:qFormat/>
    <w:locked/>
    <w:rsid w:val="004E4A5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roposal">
    <w:name w:val="Proposal"/>
    <w:basedOn w:val="Normal"/>
    <w:rsid w:val="004E4A5D"/>
    <w:pPr>
      <w:numPr>
        <w:numId w:val="10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="Calibri" w:eastAsia="Calibri" w:hAnsi="Calibri"/>
      <w:b/>
      <w:bCs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4E4A5D"/>
    <w:pPr>
      <w:numPr>
        <w:numId w:val="11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link w:val="B3"/>
    <w:qFormat/>
    <w:rsid w:val="005C1A20"/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7F19D9"/>
    <w:rPr>
      <w:rFonts w:eastAsia="Times New Roman"/>
      <w:lang w:eastAsia="ja-JP"/>
    </w:rPr>
  </w:style>
  <w:style w:type="character" w:styleId="Emphasis">
    <w:name w:val="Emphasis"/>
    <w:uiPriority w:val="20"/>
    <w:qFormat/>
    <w:rsid w:val="00832B77"/>
    <w:rPr>
      <w:i/>
      <w:iCs/>
    </w:rPr>
  </w:style>
  <w:style w:type="character" w:customStyle="1" w:styleId="TALCar">
    <w:name w:val="TAL Car"/>
    <w:link w:val="TAL"/>
    <w:qFormat/>
    <w:rsid w:val="003D4845"/>
    <w:rPr>
      <w:rFonts w:ascii="Arial" w:eastAsia="Times New Roman" w:hAnsi="Arial"/>
      <w:sz w:val="18"/>
      <w:lang w:val="en-GB"/>
    </w:rPr>
  </w:style>
  <w:style w:type="character" w:customStyle="1" w:styleId="normaltextrun">
    <w:name w:val="normaltextrun"/>
    <w:qFormat/>
    <w:rsid w:val="001C52CB"/>
  </w:style>
  <w:style w:type="paragraph" w:customStyle="1" w:styleId="References">
    <w:name w:val="References"/>
    <w:basedOn w:val="Normal"/>
    <w:qFormat/>
    <w:rsid w:val="00EB24C0"/>
    <w:pPr>
      <w:numPr>
        <w:ilvl w:val="2"/>
        <w:numId w:val="13"/>
      </w:numPr>
      <w:overflowPunct/>
      <w:autoSpaceDE/>
      <w:autoSpaceDN/>
      <w:adjustRightInd/>
      <w:spacing w:after="0"/>
      <w:textAlignment w:val="auto"/>
    </w:pPr>
    <w:rPr>
      <w:szCs w:val="24"/>
      <w:lang w:val="en-US" w:eastAsia="en-US"/>
    </w:rPr>
  </w:style>
  <w:style w:type="character" w:customStyle="1" w:styleId="ui-provider">
    <w:name w:val="ui-provider"/>
    <w:basedOn w:val="DefaultParagraphFont"/>
    <w:rsid w:val="00A37849"/>
  </w:style>
  <w:style w:type="character" w:customStyle="1" w:styleId="Heading6Char">
    <w:name w:val="Heading 6 Char"/>
    <w:link w:val="Heading6"/>
    <w:qFormat/>
    <w:rsid w:val="00EB1B94"/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EB1B94"/>
    <w:rPr>
      <w:rFonts w:ascii="Arial" w:hAnsi="Arial"/>
      <w:lang w:val="en-GB" w:eastAsia="en-US"/>
    </w:rPr>
  </w:style>
  <w:style w:type="character" w:customStyle="1" w:styleId="B3Char2">
    <w:name w:val="B3 Char2"/>
    <w:qFormat/>
    <w:rsid w:val="00513C3E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513C3E"/>
    <w:rPr>
      <w:rFonts w:eastAsia="Times New Roman"/>
      <w:lang w:val="en-GB"/>
    </w:rPr>
  </w:style>
  <w:style w:type="character" w:styleId="Mention">
    <w:name w:val="Mention"/>
    <w:basedOn w:val="DefaultParagraphFont"/>
    <w:uiPriority w:val="99"/>
    <w:unhideWhenUsed/>
    <w:rsid w:val="006E21B8"/>
    <w:rPr>
      <w:color w:val="2B579A"/>
      <w:shd w:val="clear" w:color="auto" w:fill="E1DFDD"/>
    </w:rPr>
  </w:style>
  <w:style w:type="character" w:customStyle="1" w:styleId="TFChar">
    <w:name w:val="TF Char"/>
    <w:link w:val="TF"/>
    <w:qFormat/>
    <w:rsid w:val="00454A5A"/>
    <w:rPr>
      <w:rFonts w:ascii="Arial" w:eastAsia="Times New Roman" w:hAnsi="Arial"/>
      <w:b/>
      <w:lang w:val="en-GB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A4E4E"/>
    <w:pPr>
      <w:keepLines w:val="0"/>
      <w:numPr>
        <w:numId w:val="18"/>
      </w:numPr>
      <w:overflowPunct/>
      <w:autoSpaceDE/>
      <w:autoSpaceDN/>
      <w:adjustRightInd/>
      <w:spacing w:before="240" w:after="60"/>
      <w:textAlignment w:val="auto"/>
    </w:pPr>
    <w:rPr>
      <w:rFonts w:eastAsia="Batang"/>
      <w:b/>
      <w:i/>
      <w:iCs/>
      <w:sz w:val="20"/>
      <w:szCs w:val="26"/>
      <w:lang w:eastAsia="x-none"/>
    </w:rPr>
  </w:style>
  <w:style w:type="paragraph" w:customStyle="1" w:styleId="paragraph">
    <w:name w:val="paragraph"/>
    <w:basedOn w:val="Normal"/>
    <w:rsid w:val="0054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scxp188445932">
    <w:name w:val="scxp188445932"/>
    <w:basedOn w:val="DefaultParagraphFont"/>
    <w:rsid w:val="00544824"/>
  </w:style>
  <w:style w:type="character" w:customStyle="1" w:styleId="eop">
    <w:name w:val="eop"/>
    <w:basedOn w:val="DefaultParagraphFont"/>
    <w:rsid w:val="00544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16596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596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42088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8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3610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51466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0930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0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02140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094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776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14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559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14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76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8764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0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7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3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0116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943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3494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79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2029">
          <w:marLeft w:val="79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1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749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663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24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449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2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402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94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322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864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33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86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341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3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72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704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414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08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47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036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21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37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572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65513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520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00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19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8733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9124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0294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2453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panidx\OneDrive%20-%20InterDigital%20Communications,%20Inc\Documents\3GPP%20RAN\TSGR2_128\Docs\R2-2410542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812F18-385F-4059-8720-3C4F3C1441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DE1D3E-5B0B-4DEF-B073-A8EAFD0A8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C6D2A3-1686-44EE-9288-ABFB3F586B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94B6F1-461F-46E5-B4EC-1A8DA457A88D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3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Random access for SBFD Operation</vt:lpstr>
    </vt:vector>
  </TitlesOfParts>
  <Company>Alcatel-Lucent</Company>
  <LinksUpToDate>false</LinksUpToDate>
  <CharactersWithSpaces>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cp:lastModifiedBy>Awad, Yassin</cp:lastModifiedBy>
  <cp:revision>56</cp:revision>
  <cp:lastPrinted>2009-09-28T16:02:00Z</cp:lastPrinted>
  <dcterms:created xsi:type="dcterms:W3CDTF">2025-02-06T13:19:00Z</dcterms:created>
  <dcterms:modified xsi:type="dcterms:W3CDTF">2025-02-06T16:28:00Z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